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467E0" w14:textId="77777777" w:rsidR="0039707B" w:rsidRPr="00BC4E3A" w:rsidRDefault="0039707B" w:rsidP="00CE2EFF">
      <w:pPr>
        <w:pStyle w:val="Heading2"/>
        <w:spacing w:before="79" w:line="307" w:lineRule="auto"/>
        <w:ind w:right="116"/>
        <w:jc w:val="center"/>
      </w:pPr>
      <w:r w:rsidRPr="00BC4E3A">
        <w:t xml:space="preserve">DEVELOPMENT AGREEMENT </w:t>
      </w:r>
    </w:p>
    <w:p w14:paraId="70B1D829" w14:textId="77777777" w:rsidR="0039707B" w:rsidRPr="00BC4E3A" w:rsidRDefault="0039707B" w:rsidP="00CE2EFF">
      <w:pPr>
        <w:pStyle w:val="Heading2"/>
        <w:spacing w:before="79" w:line="307" w:lineRule="auto"/>
        <w:ind w:right="116"/>
        <w:jc w:val="both"/>
      </w:pPr>
    </w:p>
    <w:p w14:paraId="71BE8A4A" w14:textId="31195723" w:rsidR="00F744EF" w:rsidRPr="00BC4E3A" w:rsidRDefault="00F71622" w:rsidP="00CE2EFF">
      <w:pPr>
        <w:pStyle w:val="Heading2"/>
        <w:ind w:left="101" w:right="115"/>
        <w:jc w:val="both"/>
      </w:pPr>
      <w:r w:rsidRPr="00BC4E3A">
        <w:t xml:space="preserve">Joint Development Agreement (“Agreement”) by and among </w:t>
      </w:r>
      <w:r w:rsidR="00106D7C" w:rsidRPr="00BC4E3A">
        <w:rPr>
          <w:color w:val="000000"/>
        </w:rPr>
        <w:t xml:space="preserve">Wisconsin Gas </w:t>
      </w:r>
      <w:proofErr w:type="gramStart"/>
      <w:r w:rsidR="00106D7C" w:rsidRPr="00BC4E3A">
        <w:rPr>
          <w:color w:val="000000"/>
        </w:rPr>
        <w:t>LLC  “</w:t>
      </w:r>
      <w:proofErr w:type="gramEnd"/>
      <w:r w:rsidR="00106D7C" w:rsidRPr="00BC4E3A">
        <w:rPr>
          <w:color w:val="000000"/>
        </w:rPr>
        <w:t>Utilit</w:t>
      </w:r>
      <w:r w:rsidR="00462776" w:rsidRPr="00BC4E3A">
        <w:rPr>
          <w:color w:val="000000"/>
        </w:rPr>
        <w:t>y</w:t>
      </w:r>
      <w:r w:rsidR="00106D7C" w:rsidRPr="00BC4E3A">
        <w:rPr>
          <w:color w:val="000000"/>
        </w:rPr>
        <w:t>”)</w:t>
      </w:r>
      <w:r w:rsidRPr="00BC4E3A">
        <w:t xml:space="preserve">, Jefferson County, </w:t>
      </w:r>
      <w:r w:rsidR="00106D7C" w:rsidRPr="00BC4E3A">
        <w:t>and the Town of Ixonia, (</w:t>
      </w:r>
      <w:r w:rsidRPr="00BC4E3A">
        <w:t xml:space="preserve">“Local Governments”). </w:t>
      </w:r>
      <w:r w:rsidR="00462776" w:rsidRPr="00BC4E3A">
        <w:t xml:space="preserve">The </w:t>
      </w:r>
      <w:r w:rsidR="00106D7C" w:rsidRPr="00BC4E3A">
        <w:t>Utilit</w:t>
      </w:r>
      <w:r w:rsidR="00462776" w:rsidRPr="00BC4E3A">
        <w:t>y</w:t>
      </w:r>
      <w:r w:rsidR="00106D7C" w:rsidRPr="00BC4E3A">
        <w:t xml:space="preserve"> </w:t>
      </w:r>
      <w:r w:rsidRPr="00BC4E3A">
        <w:t>and the Local Governments are referred to as “The Parties” herein.</w:t>
      </w:r>
    </w:p>
    <w:p w14:paraId="35CC1A37" w14:textId="77777777" w:rsidR="00F744EF" w:rsidRPr="00BC4E3A" w:rsidRDefault="00F744EF" w:rsidP="00CE2EFF">
      <w:pPr>
        <w:pStyle w:val="BodyText"/>
        <w:spacing w:line="307" w:lineRule="auto"/>
        <w:rPr>
          <w:b/>
          <w:sz w:val="27"/>
        </w:rPr>
      </w:pPr>
    </w:p>
    <w:p w14:paraId="72168805" w14:textId="77777777" w:rsidR="00F744EF" w:rsidRPr="00BC4E3A" w:rsidRDefault="00F71622" w:rsidP="00CE2EFF">
      <w:pPr>
        <w:spacing w:line="307" w:lineRule="auto"/>
        <w:ind w:left="2752" w:right="2766"/>
        <w:jc w:val="center"/>
        <w:rPr>
          <w:b/>
        </w:rPr>
      </w:pPr>
      <w:r w:rsidRPr="00BC4E3A">
        <w:rPr>
          <w:b/>
          <w:u w:val="thick"/>
        </w:rPr>
        <w:t>RECITALS</w:t>
      </w:r>
    </w:p>
    <w:p w14:paraId="656D1210" w14:textId="3430AEFC" w:rsidR="00F744EF" w:rsidRPr="00BC4E3A" w:rsidRDefault="00462776" w:rsidP="00CE2EFF">
      <w:pPr>
        <w:pStyle w:val="BodyText"/>
        <w:spacing w:before="230" w:line="307" w:lineRule="auto"/>
        <w:ind w:left="100" w:right="121" w:firstLine="719"/>
        <w:jc w:val="both"/>
      </w:pPr>
      <w:r w:rsidRPr="00BC4E3A">
        <w:t xml:space="preserve">The </w:t>
      </w:r>
      <w:r w:rsidR="00106D7C" w:rsidRPr="00BC4E3A">
        <w:t>Utilit</w:t>
      </w:r>
      <w:r w:rsidRPr="00BC4E3A">
        <w:t>y</w:t>
      </w:r>
      <w:r w:rsidR="00106D7C" w:rsidRPr="00BC4E3A">
        <w:t xml:space="preserve"> </w:t>
      </w:r>
      <w:r w:rsidR="00F71622" w:rsidRPr="00BC4E3A">
        <w:t>desire</w:t>
      </w:r>
      <w:r w:rsidRPr="00BC4E3A">
        <w:t>s</w:t>
      </w:r>
      <w:r w:rsidR="00F71622" w:rsidRPr="00BC4E3A">
        <w:t xml:space="preserve"> to develop, construct and operate </w:t>
      </w:r>
      <w:r w:rsidR="00106D7C" w:rsidRPr="00BC4E3A">
        <w:rPr>
          <w:color w:val="000000"/>
        </w:rPr>
        <w:t xml:space="preserve">a system of new Liquefied Natural Gas (“LNG”) facility capable of liquefying, storing and vaporizing natural gas for peaking service and associated natural gas pipelines </w:t>
      </w:r>
      <w:r w:rsidR="00F71622" w:rsidRPr="00BC4E3A">
        <w:t xml:space="preserve">with necessary associated facilities, in </w:t>
      </w:r>
      <w:r w:rsidR="00106D7C" w:rsidRPr="00BC4E3A">
        <w:t xml:space="preserve">the Town of Ixonia, </w:t>
      </w:r>
      <w:r w:rsidR="00F71622" w:rsidRPr="00BC4E3A">
        <w:t>Jefferson County (“the Project”).</w:t>
      </w:r>
    </w:p>
    <w:p w14:paraId="245ADF88" w14:textId="77777777" w:rsidR="00F744EF" w:rsidRPr="00BC4E3A" w:rsidRDefault="00F744EF" w:rsidP="00CE2EFF">
      <w:pPr>
        <w:pStyle w:val="BodyText"/>
        <w:spacing w:line="307" w:lineRule="auto"/>
        <w:rPr>
          <w:sz w:val="21"/>
        </w:rPr>
      </w:pPr>
    </w:p>
    <w:p w14:paraId="4D3E3794" w14:textId="77777777" w:rsidR="00F744EF" w:rsidRPr="00BC4E3A" w:rsidRDefault="00F71622" w:rsidP="00CE2EFF">
      <w:pPr>
        <w:pStyle w:val="ListParagraph"/>
        <w:numPr>
          <w:ilvl w:val="0"/>
          <w:numId w:val="2"/>
        </w:numPr>
        <w:tabs>
          <w:tab w:val="left" w:pos="1541"/>
        </w:tabs>
        <w:spacing w:line="307" w:lineRule="auto"/>
        <w:ind w:right="123"/>
      </w:pPr>
      <w:r w:rsidRPr="00BC4E3A">
        <w:rPr>
          <w:spacing w:val="2"/>
        </w:rPr>
        <w:t>The</w:t>
      </w:r>
      <w:r w:rsidRPr="00BC4E3A">
        <w:rPr>
          <w:spacing w:val="-2"/>
        </w:rPr>
        <w:t xml:space="preserve"> </w:t>
      </w:r>
      <w:r w:rsidRPr="00BC4E3A">
        <w:rPr>
          <w:spacing w:val="3"/>
        </w:rPr>
        <w:t>Parties</w:t>
      </w:r>
      <w:r w:rsidRPr="00BC4E3A">
        <w:t xml:space="preserve"> </w:t>
      </w:r>
      <w:r w:rsidRPr="00BC4E3A">
        <w:rPr>
          <w:spacing w:val="3"/>
        </w:rPr>
        <w:t>agree</w:t>
      </w:r>
      <w:r w:rsidRPr="00BC4E3A">
        <w:rPr>
          <w:spacing w:val="-2"/>
        </w:rPr>
        <w:t xml:space="preserve"> </w:t>
      </w:r>
      <w:r w:rsidRPr="00BC4E3A">
        <w:rPr>
          <w:spacing w:val="3"/>
        </w:rPr>
        <w:t>that</w:t>
      </w:r>
      <w:r w:rsidRPr="00BC4E3A">
        <w:t xml:space="preserve"> </w:t>
      </w:r>
      <w:r w:rsidRPr="00BC4E3A">
        <w:rPr>
          <w:spacing w:val="2"/>
        </w:rPr>
        <w:t>it</w:t>
      </w:r>
      <w:r w:rsidRPr="00BC4E3A">
        <w:rPr>
          <w:spacing w:val="-1"/>
        </w:rPr>
        <w:t xml:space="preserve"> </w:t>
      </w:r>
      <w:r w:rsidRPr="00BC4E3A">
        <w:rPr>
          <w:spacing w:val="2"/>
        </w:rPr>
        <w:t>is</w:t>
      </w:r>
      <w:r w:rsidRPr="00BC4E3A">
        <w:t xml:space="preserve"> </w:t>
      </w:r>
      <w:r w:rsidRPr="00BC4E3A">
        <w:rPr>
          <w:spacing w:val="2"/>
        </w:rPr>
        <w:t>in</w:t>
      </w:r>
      <w:r w:rsidRPr="00BC4E3A">
        <w:rPr>
          <w:spacing w:val="-1"/>
        </w:rPr>
        <w:t xml:space="preserve"> </w:t>
      </w:r>
      <w:r w:rsidRPr="00BC4E3A">
        <w:rPr>
          <w:spacing w:val="3"/>
        </w:rPr>
        <w:t>the</w:t>
      </w:r>
      <w:r w:rsidRPr="00BC4E3A">
        <w:rPr>
          <w:spacing w:val="-1"/>
        </w:rPr>
        <w:t xml:space="preserve"> </w:t>
      </w:r>
      <w:r w:rsidRPr="00BC4E3A">
        <w:rPr>
          <w:spacing w:val="2"/>
        </w:rPr>
        <w:t>best</w:t>
      </w:r>
      <w:r w:rsidRPr="00BC4E3A">
        <w:rPr>
          <w:spacing w:val="-1"/>
        </w:rPr>
        <w:t xml:space="preserve"> </w:t>
      </w:r>
      <w:r w:rsidRPr="00BC4E3A">
        <w:rPr>
          <w:spacing w:val="4"/>
        </w:rPr>
        <w:t>interests</w:t>
      </w:r>
      <w:r w:rsidRPr="00BC4E3A">
        <w:t xml:space="preserve"> of</w:t>
      </w:r>
      <w:r w:rsidRPr="00BC4E3A">
        <w:rPr>
          <w:spacing w:val="-2"/>
        </w:rPr>
        <w:t xml:space="preserve"> </w:t>
      </w:r>
      <w:r w:rsidRPr="00BC4E3A">
        <w:rPr>
          <w:spacing w:val="3"/>
        </w:rPr>
        <w:t>each</w:t>
      </w:r>
      <w:r w:rsidRPr="00BC4E3A">
        <w:t xml:space="preserve"> </w:t>
      </w:r>
      <w:r w:rsidRPr="00BC4E3A">
        <w:rPr>
          <w:spacing w:val="2"/>
        </w:rPr>
        <w:t>to</w:t>
      </w:r>
      <w:r w:rsidRPr="00BC4E3A">
        <w:rPr>
          <w:spacing w:val="-1"/>
        </w:rPr>
        <w:t xml:space="preserve"> </w:t>
      </w:r>
      <w:r w:rsidRPr="00BC4E3A">
        <w:rPr>
          <w:spacing w:val="3"/>
        </w:rPr>
        <w:t>memorialize</w:t>
      </w:r>
      <w:r w:rsidRPr="00BC4E3A">
        <w:rPr>
          <w:spacing w:val="-1"/>
        </w:rPr>
        <w:t xml:space="preserve"> </w:t>
      </w:r>
      <w:r w:rsidRPr="00BC4E3A">
        <w:rPr>
          <w:spacing w:val="3"/>
        </w:rPr>
        <w:t>the</w:t>
      </w:r>
      <w:r w:rsidRPr="00BC4E3A">
        <w:rPr>
          <w:spacing w:val="-2"/>
        </w:rPr>
        <w:t xml:space="preserve"> </w:t>
      </w:r>
      <w:r w:rsidRPr="00BC4E3A">
        <w:rPr>
          <w:spacing w:val="3"/>
        </w:rPr>
        <w:t xml:space="preserve">rights, </w:t>
      </w:r>
      <w:r w:rsidRPr="00BC4E3A">
        <w:rPr>
          <w:spacing w:val="4"/>
        </w:rPr>
        <w:t xml:space="preserve">obligations </w:t>
      </w:r>
      <w:r w:rsidRPr="00BC4E3A">
        <w:rPr>
          <w:spacing w:val="2"/>
        </w:rPr>
        <w:t xml:space="preserve">and </w:t>
      </w:r>
      <w:r w:rsidRPr="00BC4E3A">
        <w:rPr>
          <w:spacing w:val="4"/>
        </w:rPr>
        <w:t xml:space="preserve">responsibilities </w:t>
      </w:r>
      <w:r w:rsidRPr="00BC4E3A">
        <w:t xml:space="preserve">of </w:t>
      </w:r>
      <w:r w:rsidRPr="00BC4E3A">
        <w:rPr>
          <w:spacing w:val="3"/>
        </w:rPr>
        <w:t xml:space="preserve">the </w:t>
      </w:r>
      <w:r w:rsidRPr="00BC4E3A">
        <w:rPr>
          <w:spacing w:val="4"/>
        </w:rPr>
        <w:t xml:space="preserve">Parties </w:t>
      </w:r>
      <w:r w:rsidRPr="00BC4E3A">
        <w:rPr>
          <w:spacing w:val="3"/>
        </w:rPr>
        <w:t xml:space="preserve">with </w:t>
      </w:r>
      <w:r w:rsidRPr="00BC4E3A">
        <w:rPr>
          <w:spacing w:val="2"/>
        </w:rPr>
        <w:t xml:space="preserve">respect to </w:t>
      </w:r>
      <w:r w:rsidRPr="00BC4E3A">
        <w:rPr>
          <w:spacing w:val="3"/>
        </w:rPr>
        <w:t xml:space="preserve">the Project's </w:t>
      </w:r>
      <w:r w:rsidRPr="00BC4E3A">
        <w:rPr>
          <w:spacing w:val="2"/>
        </w:rPr>
        <w:t xml:space="preserve">use </w:t>
      </w:r>
      <w:r w:rsidRPr="00BC4E3A">
        <w:t xml:space="preserve">of </w:t>
      </w:r>
      <w:r w:rsidRPr="00BC4E3A">
        <w:rPr>
          <w:spacing w:val="3"/>
        </w:rPr>
        <w:t xml:space="preserve">County </w:t>
      </w:r>
      <w:r w:rsidRPr="00BC4E3A">
        <w:rPr>
          <w:spacing w:val="2"/>
        </w:rPr>
        <w:t xml:space="preserve">and </w:t>
      </w:r>
      <w:r w:rsidRPr="00BC4E3A">
        <w:rPr>
          <w:spacing w:val="3"/>
        </w:rPr>
        <w:t xml:space="preserve">Town roads, </w:t>
      </w:r>
      <w:r w:rsidRPr="00BC4E3A">
        <w:rPr>
          <w:spacing w:val="4"/>
        </w:rPr>
        <w:t xml:space="preserve">rights-of-way </w:t>
      </w:r>
      <w:r w:rsidRPr="00BC4E3A">
        <w:rPr>
          <w:spacing w:val="2"/>
        </w:rPr>
        <w:t xml:space="preserve">and </w:t>
      </w:r>
      <w:r w:rsidRPr="00BC4E3A">
        <w:rPr>
          <w:spacing w:val="3"/>
        </w:rPr>
        <w:t xml:space="preserve">drainage systems </w:t>
      </w:r>
      <w:r w:rsidRPr="00BC4E3A">
        <w:rPr>
          <w:spacing w:val="4"/>
        </w:rPr>
        <w:t xml:space="preserve">during </w:t>
      </w:r>
      <w:r w:rsidRPr="00BC4E3A">
        <w:rPr>
          <w:spacing w:val="3"/>
        </w:rPr>
        <w:t xml:space="preserve">construction </w:t>
      </w:r>
      <w:r w:rsidRPr="00BC4E3A">
        <w:rPr>
          <w:spacing w:val="2"/>
        </w:rPr>
        <w:t xml:space="preserve">and </w:t>
      </w:r>
      <w:r w:rsidRPr="00BC4E3A">
        <w:rPr>
          <w:spacing w:val="4"/>
        </w:rPr>
        <w:t xml:space="preserve">operation </w:t>
      </w:r>
      <w:r w:rsidRPr="00BC4E3A">
        <w:t xml:space="preserve">of </w:t>
      </w:r>
      <w:r w:rsidRPr="00BC4E3A">
        <w:rPr>
          <w:spacing w:val="3"/>
        </w:rPr>
        <w:t>the</w:t>
      </w:r>
      <w:r w:rsidRPr="00BC4E3A">
        <w:rPr>
          <w:spacing w:val="37"/>
        </w:rPr>
        <w:t xml:space="preserve"> </w:t>
      </w:r>
      <w:r w:rsidRPr="00BC4E3A">
        <w:rPr>
          <w:spacing w:val="3"/>
        </w:rPr>
        <w:t>Project.</w:t>
      </w:r>
    </w:p>
    <w:p w14:paraId="66E6F411" w14:textId="77777777" w:rsidR="00F744EF" w:rsidRPr="00BC4E3A" w:rsidRDefault="00F744EF" w:rsidP="00CE2EFF">
      <w:pPr>
        <w:pStyle w:val="BodyText"/>
        <w:spacing w:before="5" w:line="307" w:lineRule="auto"/>
      </w:pPr>
    </w:p>
    <w:p w14:paraId="452E1F12" w14:textId="77777777" w:rsidR="00F744EF" w:rsidRPr="00BC4E3A" w:rsidRDefault="00F71622" w:rsidP="00CE2EFF">
      <w:pPr>
        <w:pStyle w:val="ListParagraph"/>
        <w:numPr>
          <w:ilvl w:val="0"/>
          <w:numId w:val="2"/>
        </w:numPr>
        <w:tabs>
          <w:tab w:val="left" w:pos="1541"/>
        </w:tabs>
        <w:spacing w:line="307" w:lineRule="auto"/>
        <w:ind w:right="121"/>
      </w:pPr>
      <w:r w:rsidRPr="00BC4E3A">
        <w:rPr>
          <w:spacing w:val="2"/>
        </w:rPr>
        <w:t xml:space="preserve">The </w:t>
      </w:r>
      <w:r w:rsidRPr="00BC4E3A">
        <w:rPr>
          <w:spacing w:val="3"/>
        </w:rPr>
        <w:t xml:space="preserve">Parties further agree that </w:t>
      </w:r>
      <w:r w:rsidR="00943ECF" w:rsidRPr="00BC4E3A">
        <w:rPr>
          <w:spacing w:val="3"/>
        </w:rPr>
        <w:t>this</w:t>
      </w:r>
      <w:r w:rsidRPr="00BC4E3A">
        <w:rPr>
          <w:spacing w:val="3"/>
        </w:rPr>
        <w:t xml:space="preserve"> Agreement </w:t>
      </w:r>
      <w:r w:rsidRPr="00BC4E3A">
        <w:rPr>
          <w:spacing w:val="2"/>
        </w:rPr>
        <w:t xml:space="preserve">is </w:t>
      </w:r>
      <w:r w:rsidRPr="00BC4E3A">
        <w:rPr>
          <w:spacing w:val="3"/>
        </w:rPr>
        <w:t xml:space="preserve">the product of joint negotiations </w:t>
      </w:r>
      <w:r w:rsidRPr="00BC4E3A">
        <w:rPr>
          <w:spacing w:val="2"/>
        </w:rPr>
        <w:t xml:space="preserve">and </w:t>
      </w:r>
      <w:r w:rsidRPr="00BC4E3A">
        <w:rPr>
          <w:spacing w:val="3"/>
        </w:rPr>
        <w:t xml:space="preserve">its primary purpose </w:t>
      </w:r>
      <w:r w:rsidRPr="00BC4E3A">
        <w:rPr>
          <w:spacing w:val="2"/>
        </w:rPr>
        <w:t xml:space="preserve">is to </w:t>
      </w:r>
      <w:r w:rsidRPr="00BC4E3A">
        <w:rPr>
          <w:spacing w:val="3"/>
        </w:rPr>
        <w:t xml:space="preserve">foster cooperation </w:t>
      </w:r>
      <w:r w:rsidRPr="00BC4E3A">
        <w:rPr>
          <w:spacing w:val="2"/>
        </w:rPr>
        <w:t xml:space="preserve">and </w:t>
      </w:r>
      <w:r w:rsidRPr="00BC4E3A">
        <w:rPr>
          <w:spacing w:val="3"/>
        </w:rPr>
        <w:t>good</w:t>
      </w:r>
      <w:r w:rsidR="00943ECF" w:rsidRPr="00BC4E3A">
        <w:rPr>
          <w:spacing w:val="3"/>
        </w:rPr>
        <w:t xml:space="preserve"> </w:t>
      </w:r>
      <w:r w:rsidRPr="00BC4E3A">
        <w:rPr>
          <w:spacing w:val="3"/>
        </w:rPr>
        <w:t>faith dealing.</w:t>
      </w:r>
    </w:p>
    <w:p w14:paraId="156AC8CA" w14:textId="77777777" w:rsidR="00F744EF" w:rsidRPr="00BC4E3A" w:rsidRDefault="00F744EF" w:rsidP="00CE2EFF">
      <w:pPr>
        <w:pStyle w:val="BodyText"/>
        <w:spacing w:before="2" w:line="307" w:lineRule="auto"/>
      </w:pPr>
    </w:p>
    <w:p w14:paraId="3CA5994B" w14:textId="77777777" w:rsidR="00F744EF" w:rsidRPr="00BC4E3A" w:rsidRDefault="00F71622" w:rsidP="00CE2EFF">
      <w:pPr>
        <w:pStyle w:val="ListParagraph"/>
        <w:numPr>
          <w:ilvl w:val="0"/>
          <w:numId w:val="2"/>
        </w:numPr>
        <w:tabs>
          <w:tab w:val="left" w:pos="1541"/>
        </w:tabs>
        <w:spacing w:line="307" w:lineRule="auto"/>
        <w:ind w:right="122"/>
      </w:pPr>
      <w:r w:rsidRPr="00BC4E3A">
        <w:t>The Parties agree that the Project is under the jurisdiction of the Public Service Commission of Wisconsin</w:t>
      </w:r>
      <w:r w:rsidRPr="00BC4E3A">
        <w:rPr>
          <w:spacing w:val="-1"/>
        </w:rPr>
        <w:t xml:space="preserve"> </w:t>
      </w:r>
      <w:r w:rsidRPr="00BC4E3A">
        <w:t>(PSCW).</w:t>
      </w:r>
    </w:p>
    <w:p w14:paraId="37F696A8" w14:textId="77777777" w:rsidR="00F744EF" w:rsidRPr="00BC4E3A" w:rsidRDefault="00F744EF" w:rsidP="00CE2EFF">
      <w:pPr>
        <w:pStyle w:val="BodyText"/>
        <w:spacing w:before="9" w:line="307" w:lineRule="auto"/>
        <w:rPr>
          <w:sz w:val="23"/>
        </w:rPr>
      </w:pPr>
    </w:p>
    <w:p w14:paraId="09FE7EA8" w14:textId="77777777" w:rsidR="00F744EF" w:rsidRPr="00BC4E3A" w:rsidRDefault="00F71622" w:rsidP="00CE2EFF">
      <w:pPr>
        <w:pStyle w:val="ListParagraph"/>
        <w:numPr>
          <w:ilvl w:val="0"/>
          <w:numId w:val="2"/>
        </w:numPr>
        <w:tabs>
          <w:tab w:val="left" w:pos="1540"/>
          <w:tab w:val="left" w:pos="1541"/>
        </w:tabs>
        <w:spacing w:line="307" w:lineRule="auto"/>
        <w:ind w:hanging="721"/>
      </w:pPr>
      <w:r w:rsidRPr="00BC4E3A">
        <w:t>All time periods listed below in the Agreement are based on calendar</w:t>
      </w:r>
      <w:r w:rsidRPr="00BC4E3A">
        <w:rPr>
          <w:spacing w:val="-6"/>
        </w:rPr>
        <w:t xml:space="preserve"> </w:t>
      </w:r>
      <w:r w:rsidRPr="00BC4E3A">
        <w:t>days.</w:t>
      </w:r>
    </w:p>
    <w:p w14:paraId="034D9B6C" w14:textId="77777777" w:rsidR="00F744EF" w:rsidRPr="00BC4E3A" w:rsidRDefault="00F744EF" w:rsidP="00CE2EFF">
      <w:pPr>
        <w:pStyle w:val="BodyText"/>
        <w:spacing w:before="9" w:line="307" w:lineRule="auto"/>
        <w:rPr>
          <w:sz w:val="23"/>
        </w:rPr>
      </w:pPr>
    </w:p>
    <w:p w14:paraId="53502E0A" w14:textId="77777777" w:rsidR="00F744EF" w:rsidRPr="00BC4E3A" w:rsidRDefault="00F71622" w:rsidP="00CE2EFF">
      <w:pPr>
        <w:pStyle w:val="ListParagraph"/>
        <w:numPr>
          <w:ilvl w:val="0"/>
          <w:numId w:val="2"/>
        </w:numPr>
        <w:tabs>
          <w:tab w:val="left" w:pos="1541"/>
        </w:tabs>
        <w:spacing w:line="307" w:lineRule="auto"/>
        <w:ind w:right="117"/>
      </w:pPr>
      <w:r w:rsidRPr="00BC4E3A">
        <w:t xml:space="preserve">The term “facility” or “facilities” as used in this Agreement includes, but is not limited to, the </w:t>
      </w:r>
      <w:r w:rsidR="00106D7C" w:rsidRPr="00BC4E3A">
        <w:rPr>
          <w:color w:val="000000"/>
        </w:rPr>
        <w:t xml:space="preserve">new LNG facility </w:t>
      </w:r>
      <w:r w:rsidRPr="00BC4E3A">
        <w:rPr>
          <w:spacing w:val="4"/>
        </w:rPr>
        <w:t xml:space="preserve">which </w:t>
      </w:r>
      <w:r w:rsidRPr="00BC4E3A">
        <w:rPr>
          <w:spacing w:val="11"/>
        </w:rPr>
        <w:t xml:space="preserve">is </w:t>
      </w:r>
      <w:r w:rsidRPr="00BC4E3A">
        <w:rPr>
          <w:spacing w:val="4"/>
        </w:rPr>
        <w:t xml:space="preserve">the </w:t>
      </w:r>
      <w:r w:rsidRPr="00BC4E3A">
        <w:rPr>
          <w:spacing w:val="5"/>
        </w:rPr>
        <w:t xml:space="preserve">subject </w:t>
      </w:r>
      <w:r w:rsidRPr="00BC4E3A">
        <w:rPr>
          <w:spacing w:val="3"/>
        </w:rPr>
        <w:t xml:space="preserve">of </w:t>
      </w:r>
      <w:r w:rsidRPr="00BC4E3A">
        <w:rPr>
          <w:spacing w:val="5"/>
        </w:rPr>
        <w:t xml:space="preserve">this </w:t>
      </w:r>
      <w:r w:rsidRPr="00BC4E3A">
        <w:rPr>
          <w:spacing w:val="6"/>
        </w:rPr>
        <w:t xml:space="preserve">Agreement, </w:t>
      </w:r>
      <w:r w:rsidRPr="00BC4E3A">
        <w:rPr>
          <w:spacing w:val="5"/>
        </w:rPr>
        <w:t xml:space="preserve">including </w:t>
      </w:r>
      <w:r w:rsidRPr="00BC4E3A">
        <w:rPr>
          <w:spacing w:val="4"/>
        </w:rPr>
        <w:t xml:space="preserve">all </w:t>
      </w:r>
      <w:r w:rsidRPr="00BC4E3A">
        <w:rPr>
          <w:spacing w:val="5"/>
        </w:rPr>
        <w:t xml:space="preserve">necessary associated </w:t>
      </w:r>
      <w:r w:rsidRPr="00BC4E3A">
        <w:rPr>
          <w:spacing w:val="6"/>
        </w:rPr>
        <w:t>facilities</w:t>
      </w:r>
      <w:r w:rsidR="00106D7C" w:rsidRPr="00BC4E3A">
        <w:rPr>
          <w:spacing w:val="72"/>
        </w:rPr>
        <w:t xml:space="preserve"> </w:t>
      </w:r>
      <w:r w:rsidRPr="00BC4E3A">
        <w:rPr>
          <w:spacing w:val="4"/>
        </w:rPr>
        <w:t xml:space="preserve">and </w:t>
      </w:r>
      <w:r w:rsidRPr="00BC4E3A">
        <w:t xml:space="preserve">all components related to the Project, </w:t>
      </w:r>
    </w:p>
    <w:p w14:paraId="46030B21" w14:textId="77777777" w:rsidR="00F744EF" w:rsidRPr="00BC4E3A" w:rsidRDefault="00F744EF" w:rsidP="00CE2EFF">
      <w:pPr>
        <w:pStyle w:val="BodyText"/>
        <w:spacing w:before="10" w:line="307" w:lineRule="auto"/>
        <w:rPr>
          <w:sz w:val="23"/>
        </w:rPr>
      </w:pPr>
    </w:p>
    <w:p w14:paraId="7DCEC521" w14:textId="77777777" w:rsidR="00C76D30" w:rsidRPr="00BC4E3A" w:rsidRDefault="00F71622" w:rsidP="00CE2EFF">
      <w:pPr>
        <w:pStyle w:val="ListParagraph"/>
        <w:numPr>
          <w:ilvl w:val="0"/>
          <w:numId w:val="2"/>
        </w:numPr>
        <w:tabs>
          <w:tab w:val="left" w:pos="1541"/>
        </w:tabs>
        <w:spacing w:line="307" w:lineRule="auto"/>
        <w:ind w:right="116"/>
      </w:pPr>
      <w:r w:rsidRPr="00BC4E3A">
        <w:t>Any amendment to this Agreement, including but not limited to, changes to operations or facilities, must be negotiated among the Parties and agreed to by mutual consent of all Parties, which shall be in writing and signed by all</w:t>
      </w:r>
      <w:r w:rsidRPr="00BC4E3A">
        <w:rPr>
          <w:spacing w:val="-7"/>
        </w:rPr>
        <w:t xml:space="preserve"> </w:t>
      </w:r>
      <w:r w:rsidRPr="00BC4E3A">
        <w:t>Parties.</w:t>
      </w:r>
    </w:p>
    <w:p w14:paraId="006D8285" w14:textId="77777777" w:rsidR="00CE2EFF" w:rsidRPr="00BC4E3A" w:rsidRDefault="00CE2EFF" w:rsidP="00CE2EFF">
      <w:pPr>
        <w:tabs>
          <w:tab w:val="left" w:pos="1541"/>
        </w:tabs>
        <w:spacing w:line="307" w:lineRule="auto"/>
        <w:ind w:right="116"/>
      </w:pPr>
    </w:p>
    <w:p w14:paraId="0434E1CA" w14:textId="77777777" w:rsidR="00CE2EFF" w:rsidRPr="00BC4E3A" w:rsidRDefault="00CE2EFF" w:rsidP="00CE2EFF">
      <w:pPr>
        <w:tabs>
          <w:tab w:val="left" w:pos="1541"/>
        </w:tabs>
        <w:spacing w:line="307" w:lineRule="auto"/>
        <w:ind w:right="116"/>
      </w:pPr>
    </w:p>
    <w:p w14:paraId="7BC6C212" w14:textId="77777777" w:rsidR="00CE2EFF" w:rsidRPr="00BC4E3A" w:rsidRDefault="00CE2EFF" w:rsidP="00CE2EFF">
      <w:pPr>
        <w:tabs>
          <w:tab w:val="left" w:pos="1541"/>
        </w:tabs>
        <w:spacing w:line="307" w:lineRule="auto"/>
        <w:ind w:right="116"/>
      </w:pPr>
    </w:p>
    <w:p w14:paraId="13102103" w14:textId="77777777" w:rsidR="00F744EF" w:rsidRPr="00BC4E3A" w:rsidRDefault="00F744EF" w:rsidP="00CE2EFF">
      <w:pPr>
        <w:pStyle w:val="BodyText"/>
        <w:spacing w:before="10" w:line="307" w:lineRule="auto"/>
        <w:rPr>
          <w:sz w:val="22"/>
        </w:rPr>
      </w:pPr>
    </w:p>
    <w:p w14:paraId="6CCF3D0A" w14:textId="77777777" w:rsidR="00F744EF" w:rsidRPr="00BC4E3A" w:rsidRDefault="00F71622" w:rsidP="00CE2EFF">
      <w:pPr>
        <w:pStyle w:val="Heading2"/>
        <w:spacing w:before="1" w:line="307" w:lineRule="auto"/>
        <w:ind w:left="2747" w:right="2766"/>
        <w:jc w:val="center"/>
      </w:pPr>
      <w:r w:rsidRPr="00BC4E3A">
        <w:rPr>
          <w:u w:val="thick"/>
        </w:rPr>
        <w:t>AGREEMENT</w:t>
      </w:r>
    </w:p>
    <w:p w14:paraId="65659760" w14:textId="77777777" w:rsidR="00F744EF" w:rsidRPr="00BC4E3A" w:rsidRDefault="00F71622" w:rsidP="00CE2EFF">
      <w:pPr>
        <w:pStyle w:val="BodyText"/>
        <w:spacing w:before="232" w:line="307" w:lineRule="auto"/>
        <w:ind w:left="100" w:right="119" w:firstLine="719"/>
        <w:jc w:val="both"/>
      </w:pPr>
      <w:r w:rsidRPr="00BC4E3A">
        <w:rPr>
          <w:b/>
          <w:bCs/>
        </w:rPr>
        <w:t>NOW,</w:t>
      </w:r>
      <w:r w:rsidRPr="00BC4E3A">
        <w:rPr>
          <w:b/>
          <w:bCs/>
          <w:spacing w:val="-9"/>
        </w:rPr>
        <w:t xml:space="preserve"> </w:t>
      </w:r>
      <w:r w:rsidRPr="00BC4E3A">
        <w:rPr>
          <w:b/>
          <w:bCs/>
        </w:rPr>
        <w:t>THEREFORE</w:t>
      </w:r>
      <w:r w:rsidRPr="00BC4E3A">
        <w:t>,</w:t>
      </w:r>
      <w:r w:rsidRPr="00BC4E3A">
        <w:rPr>
          <w:spacing w:val="-9"/>
        </w:rPr>
        <w:t xml:space="preserve"> </w:t>
      </w:r>
      <w:r w:rsidRPr="00BC4E3A">
        <w:t>in</w:t>
      </w:r>
      <w:r w:rsidRPr="00BC4E3A">
        <w:rPr>
          <w:spacing w:val="-6"/>
        </w:rPr>
        <w:t xml:space="preserve"> </w:t>
      </w:r>
      <w:r w:rsidRPr="00BC4E3A">
        <w:t>consideration</w:t>
      </w:r>
      <w:r w:rsidRPr="00BC4E3A">
        <w:rPr>
          <w:spacing w:val="-9"/>
        </w:rPr>
        <w:t xml:space="preserve"> </w:t>
      </w:r>
      <w:r w:rsidRPr="00BC4E3A">
        <w:t>of</w:t>
      </w:r>
      <w:r w:rsidRPr="00BC4E3A">
        <w:rPr>
          <w:spacing w:val="-7"/>
        </w:rPr>
        <w:t xml:space="preserve"> </w:t>
      </w:r>
      <w:r w:rsidRPr="00BC4E3A">
        <w:t>the</w:t>
      </w:r>
      <w:r w:rsidRPr="00BC4E3A">
        <w:rPr>
          <w:spacing w:val="-8"/>
        </w:rPr>
        <w:t xml:space="preserve"> </w:t>
      </w:r>
      <w:r w:rsidRPr="00BC4E3A">
        <w:t>mutual</w:t>
      </w:r>
      <w:r w:rsidRPr="00BC4E3A">
        <w:rPr>
          <w:spacing w:val="-8"/>
        </w:rPr>
        <w:t xml:space="preserve"> </w:t>
      </w:r>
      <w:r w:rsidRPr="00BC4E3A">
        <w:t>promises,</w:t>
      </w:r>
      <w:r w:rsidRPr="00BC4E3A">
        <w:rPr>
          <w:spacing w:val="-6"/>
        </w:rPr>
        <w:t xml:space="preserve"> </w:t>
      </w:r>
      <w:r w:rsidRPr="00BC4E3A">
        <w:t>covenants,</w:t>
      </w:r>
      <w:r w:rsidRPr="00BC4E3A">
        <w:rPr>
          <w:spacing w:val="-8"/>
        </w:rPr>
        <w:t xml:space="preserve"> </w:t>
      </w:r>
      <w:r w:rsidRPr="00BC4E3A">
        <w:t>and</w:t>
      </w:r>
      <w:r w:rsidRPr="00BC4E3A">
        <w:rPr>
          <w:spacing w:val="-9"/>
        </w:rPr>
        <w:t xml:space="preserve"> </w:t>
      </w:r>
      <w:r w:rsidRPr="00BC4E3A">
        <w:t xml:space="preserve">agreements contained herein, the Parties to this Agreement stipulate and </w:t>
      </w:r>
      <w:r w:rsidR="001C632C" w:rsidRPr="00BC4E3A">
        <w:t>agree</w:t>
      </w:r>
      <w:r w:rsidRPr="00BC4E3A">
        <w:t>:</w:t>
      </w:r>
    </w:p>
    <w:p w14:paraId="056D29B3" w14:textId="77777777" w:rsidR="00CE2EFF" w:rsidRPr="00BC4E3A" w:rsidRDefault="00CE2EFF" w:rsidP="00CE2EFF">
      <w:pPr>
        <w:pStyle w:val="BodyText"/>
        <w:spacing w:before="232" w:line="307" w:lineRule="auto"/>
        <w:ind w:left="100" w:right="119" w:firstLine="719"/>
        <w:jc w:val="both"/>
      </w:pPr>
    </w:p>
    <w:p w14:paraId="47E57A1D" w14:textId="77777777" w:rsidR="00F744EF" w:rsidRPr="00BC4E3A" w:rsidRDefault="00F71622" w:rsidP="00CE2EFF">
      <w:pPr>
        <w:pStyle w:val="ListParagraph"/>
        <w:numPr>
          <w:ilvl w:val="0"/>
          <w:numId w:val="1"/>
        </w:numPr>
        <w:tabs>
          <w:tab w:val="left" w:pos="821"/>
        </w:tabs>
        <w:spacing w:before="79" w:line="307" w:lineRule="auto"/>
        <w:ind w:right="115"/>
      </w:pPr>
      <w:r w:rsidRPr="00BC4E3A">
        <w:rPr>
          <w:b/>
          <w:spacing w:val="4"/>
          <w:u w:val="thick"/>
        </w:rPr>
        <w:t xml:space="preserve">Planning </w:t>
      </w:r>
      <w:r w:rsidRPr="00BC4E3A">
        <w:rPr>
          <w:b/>
          <w:spacing w:val="3"/>
          <w:u w:val="thick"/>
        </w:rPr>
        <w:t xml:space="preserve">and </w:t>
      </w:r>
      <w:r w:rsidRPr="00BC4E3A">
        <w:rPr>
          <w:b/>
          <w:spacing w:val="4"/>
          <w:u w:val="thick"/>
        </w:rPr>
        <w:t xml:space="preserve">Construction </w:t>
      </w:r>
      <w:r w:rsidRPr="00BC4E3A">
        <w:rPr>
          <w:b/>
          <w:spacing w:val="6"/>
          <w:u w:val="thick"/>
        </w:rPr>
        <w:t>Phase</w:t>
      </w:r>
      <w:r w:rsidRPr="00BC4E3A">
        <w:rPr>
          <w:b/>
          <w:spacing w:val="6"/>
        </w:rPr>
        <w:t xml:space="preserve">: </w:t>
      </w:r>
      <w:r w:rsidRPr="00BC4E3A">
        <w:rPr>
          <w:spacing w:val="4"/>
        </w:rPr>
        <w:t xml:space="preserve">The </w:t>
      </w:r>
      <w:r w:rsidRPr="00BC4E3A">
        <w:rPr>
          <w:spacing w:val="5"/>
        </w:rPr>
        <w:t xml:space="preserve">Parties </w:t>
      </w:r>
      <w:r w:rsidRPr="00BC4E3A">
        <w:rPr>
          <w:spacing w:val="4"/>
        </w:rPr>
        <w:t xml:space="preserve">understand </w:t>
      </w:r>
      <w:r w:rsidRPr="00BC4E3A">
        <w:rPr>
          <w:spacing w:val="3"/>
        </w:rPr>
        <w:t xml:space="preserve">and agree </w:t>
      </w:r>
      <w:r w:rsidRPr="00BC4E3A">
        <w:rPr>
          <w:spacing w:val="4"/>
        </w:rPr>
        <w:t xml:space="preserve">that approval </w:t>
      </w:r>
      <w:r w:rsidRPr="00BC4E3A">
        <w:rPr>
          <w:spacing w:val="3"/>
        </w:rPr>
        <w:t xml:space="preserve">of the </w:t>
      </w:r>
      <w:r w:rsidRPr="00BC4E3A">
        <w:rPr>
          <w:spacing w:val="4"/>
        </w:rPr>
        <w:t xml:space="preserve">Project </w:t>
      </w:r>
      <w:r w:rsidRPr="00BC4E3A">
        <w:rPr>
          <w:spacing w:val="3"/>
        </w:rPr>
        <w:t xml:space="preserve">is </w:t>
      </w:r>
      <w:r w:rsidR="00F27200" w:rsidRPr="00BC4E3A">
        <w:rPr>
          <w:spacing w:val="4"/>
        </w:rPr>
        <w:t xml:space="preserve">generally </w:t>
      </w:r>
      <w:r w:rsidRPr="00BC4E3A">
        <w:rPr>
          <w:spacing w:val="4"/>
        </w:rPr>
        <w:t xml:space="preserve">under the jurisdiction </w:t>
      </w:r>
      <w:r w:rsidRPr="00BC4E3A">
        <w:rPr>
          <w:spacing w:val="3"/>
        </w:rPr>
        <w:t xml:space="preserve">of the </w:t>
      </w:r>
      <w:r w:rsidRPr="00BC4E3A">
        <w:rPr>
          <w:spacing w:val="4"/>
        </w:rPr>
        <w:t xml:space="preserve">PSCW </w:t>
      </w:r>
      <w:r w:rsidRPr="00BC4E3A">
        <w:rPr>
          <w:spacing w:val="3"/>
        </w:rPr>
        <w:t xml:space="preserve">and </w:t>
      </w:r>
      <w:r w:rsidRPr="00BC4E3A">
        <w:rPr>
          <w:spacing w:val="4"/>
        </w:rPr>
        <w:t xml:space="preserve">that the Project’s preliminary site plans </w:t>
      </w:r>
      <w:r w:rsidR="001C632C" w:rsidRPr="00BC4E3A">
        <w:rPr>
          <w:spacing w:val="4"/>
        </w:rPr>
        <w:t xml:space="preserve">must be approved </w:t>
      </w:r>
      <w:r w:rsidR="001C632C" w:rsidRPr="00BC4E3A">
        <w:rPr>
          <w:spacing w:val="3"/>
        </w:rPr>
        <w:t>by</w:t>
      </w:r>
      <w:r w:rsidRPr="00BC4E3A">
        <w:rPr>
          <w:spacing w:val="3"/>
        </w:rPr>
        <w:t xml:space="preserve"> </w:t>
      </w:r>
      <w:r w:rsidRPr="00BC4E3A">
        <w:rPr>
          <w:spacing w:val="4"/>
        </w:rPr>
        <w:t>the PSCW for substantive site design changes</w:t>
      </w:r>
      <w:r w:rsidRPr="00BC4E3A">
        <w:rPr>
          <w:spacing w:val="5"/>
        </w:rPr>
        <w:t xml:space="preserve">, </w:t>
      </w:r>
      <w:r w:rsidRPr="00BC4E3A">
        <w:rPr>
          <w:spacing w:val="4"/>
        </w:rPr>
        <w:t xml:space="preserve">absent PSCW’s request </w:t>
      </w:r>
      <w:r w:rsidRPr="00BC4E3A">
        <w:rPr>
          <w:spacing w:val="3"/>
        </w:rPr>
        <w:t xml:space="preserve">for </w:t>
      </w:r>
      <w:r w:rsidRPr="00BC4E3A">
        <w:rPr>
          <w:spacing w:val="4"/>
        </w:rPr>
        <w:t xml:space="preserve">such </w:t>
      </w:r>
      <w:r w:rsidRPr="00BC4E3A">
        <w:rPr>
          <w:spacing w:val="5"/>
        </w:rPr>
        <w:t xml:space="preserve">changes, </w:t>
      </w:r>
      <w:r w:rsidRPr="00BC4E3A">
        <w:t>unless there is a change</w:t>
      </w:r>
      <w:r w:rsidRPr="00BC4E3A">
        <w:rPr>
          <w:spacing w:val="-10"/>
        </w:rPr>
        <w:t xml:space="preserve"> </w:t>
      </w:r>
      <w:r w:rsidRPr="00BC4E3A">
        <w:t>in</w:t>
      </w:r>
      <w:r w:rsidRPr="00BC4E3A">
        <w:rPr>
          <w:spacing w:val="-8"/>
        </w:rPr>
        <w:t xml:space="preserve"> </w:t>
      </w:r>
      <w:r w:rsidRPr="00BC4E3A">
        <w:t>law</w:t>
      </w:r>
      <w:r w:rsidRPr="00BC4E3A">
        <w:rPr>
          <w:spacing w:val="-10"/>
        </w:rPr>
        <w:t xml:space="preserve"> </w:t>
      </w:r>
      <w:r w:rsidRPr="00BC4E3A">
        <w:t>which</w:t>
      </w:r>
      <w:r w:rsidRPr="00BC4E3A">
        <w:rPr>
          <w:spacing w:val="-9"/>
        </w:rPr>
        <w:t xml:space="preserve"> </w:t>
      </w:r>
      <w:r w:rsidRPr="00BC4E3A">
        <w:t>authorizes</w:t>
      </w:r>
      <w:r w:rsidRPr="00BC4E3A">
        <w:rPr>
          <w:spacing w:val="-7"/>
        </w:rPr>
        <w:t xml:space="preserve"> </w:t>
      </w:r>
      <w:r w:rsidRPr="00BC4E3A">
        <w:t>counties</w:t>
      </w:r>
      <w:r w:rsidRPr="00BC4E3A">
        <w:rPr>
          <w:spacing w:val="-8"/>
        </w:rPr>
        <w:t xml:space="preserve"> </w:t>
      </w:r>
      <w:r w:rsidRPr="00BC4E3A">
        <w:t>and</w:t>
      </w:r>
      <w:r w:rsidRPr="00BC4E3A">
        <w:rPr>
          <w:spacing w:val="-9"/>
        </w:rPr>
        <w:t xml:space="preserve"> </w:t>
      </w:r>
      <w:r w:rsidRPr="00BC4E3A">
        <w:t>local</w:t>
      </w:r>
      <w:r w:rsidRPr="00BC4E3A">
        <w:rPr>
          <w:spacing w:val="-8"/>
        </w:rPr>
        <w:t xml:space="preserve"> </w:t>
      </w:r>
      <w:r w:rsidRPr="00BC4E3A">
        <w:t>units</w:t>
      </w:r>
      <w:r w:rsidRPr="00BC4E3A">
        <w:rPr>
          <w:spacing w:val="-8"/>
        </w:rPr>
        <w:t xml:space="preserve"> </w:t>
      </w:r>
      <w:r w:rsidRPr="00BC4E3A">
        <w:t>of</w:t>
      </w:r>
      <w:r w:rsidRPr="00BC4E3A">
        <w:rPr>
          <w:spacing w:val="-9"/>
        </w:rPr>
        <w:t xml:space="preserve"> </w:t>
      </w:r>
      <w:r w:rsidRPr="00BC4E3A">
        <w:t>government</w:t>
      </w:r>
      <w:r w:rsidRPr="00BC4E3A">
        <w:rPr>
          <w:spacing w:val="-8"/>
        </w:rPr>
        <w:t xml:space="preserve"> </w:t>
      </w:r>
      <w:r w:rsidRPr="00BC4E3A">
        <w:t>to</w:t>
      </w:r>
      <w:r w:rsidRPr="00BC4E3A">
        <w:rPr>
          <w:spacing w:val="-8"/>
        </w:rPr>
        <w:t xml:space="preserve"> </w:t>
      </w:r>
      <w:r w:rsidRPr="00BC4E3A">
        <w:t>enforce</w:t>
      </w:r>
      <w:r w:rsidRPr="00BC4E3A">
        <w:rPr>
          <w:spacing w:val="-9"/>
        </w:rPr>
        <w:t xml:space="preserve"> </w:t>
      </w:r>
      <w:r w:rsidRPr="00BC4E3A">
        <w:t>laws</w:t>
      </w:r>
      <w:r w:rsidRPr="00BC4E3A">
        <w:rPr>
          <w:spacing w:val="-9"/>
        </w:rPr>
        <w:t xml:space="preserve"> </w:t>
      </w:r>
      <w:r w:rsidRPr="00BC4E3A">
        <w:t>and ordinances</w:t>
      </w:r>
      <w:r w:rsidRPr="00BC4E3A">
        <w:rPr>
          <w:spacing w:val="-13"/>
        </w:rPr>
        <w:t xml:space="preserve"> </w:t>
      </w:r>
      <w:r w:rsidRPr="00BC4E3A">
        <w:t>which</w:t>
      </w:r>
      <w:r w:rsidRPr="00BC4E3A">
        <w:rPr>
          <w:spacing w:val="-16"/>
        </w:rPr>
        <w:t xml:space="preserve"> </w:t>
      </w:r>
      <w:r w:rsidRPr="00BC4E3A">
        <w:t>they</w:t>
      </w:r>
      <w:r w:rsidRPr="00BC4E3A">
        <w:rPr>
          <w:spacing w:val="-13"/>
        </w:rPr>
        <w:t xml:space="preserve"> </w:t>
      </w:r>
      <w:r w:rsidRPr="00BC4E3A">
        <w:t>are</w:t>
      </w:r>
      <w:r w:rsidRPr="00BC4E3A">
        <w:rPr>
          <w:spacing w:val="-16"/>
        </w:rPr>
        <w:t xml:space="preserve"> </w:t>
      </w:r>
      <w:r w:rsidRPr="00BC4E3A">
        <w:t>prevented</w:t>
      </w:r>
      <w:r w:rsidRPr="00BC4E3A">
        <w:rPr>
          <w:spacing w:val="-16"/>
        </w:rPr>
        <w:t xml:space="preserve"> </w:t>
      </w:r>
      <w:r w:rsidRPr="00BC4E3A">
        <w:t>from</w:t>
      </w:r>
      <w:r w:rsidRPr="00BC4E3A">
        <w:rPr>
          <w:spacing w:val="-16"/>
        </w:rPr>
        <w:t xml:space="preserve"> </w:t>
      </w:r>
      <w:r w:rsidRPr="00BC4E3A">
        <w:t>enforcing</w:t>
      </w:r>
      <w:r w:rsidRPr="00BC4E3A">
        <w:rPr>
          <w:spacing w:val="-15"/>
        </w:rPr>
        <w:t xml:space="preserve"> </w:t>
      </w:r>
      <w:r w:rsidRPr="00BC4E3A">
        <w:t>by</w:t>
      </w:r>
      <w:r w:rsidRPr="00BC4E3A">
        <w:rPr>
          <w:spacing w:val="-16"/>
        </w:rPr>
        <w:t xml:space="preserve"> </w:t>
      </w:r>
      <w:r w:rsidRPr="00BC4E3A">
        <w:t>state</w:t>
      </w:r>
      <w:r w:rsidRPr="00BC4E3A">
        <w:rPr>
          <w:spacing w:val="-17"/>
        </w:rPr>
        <w:t xml:space="preserve"> </w:t>
      </w:r>
      <w:r w:rsidRPr="00BC4E3A">
        <w:t>law</w:t>
      </w:r>
      <w:r w:rsidRPr="00BC4E3A">
        <w:rPr>
          <w:spacing w:val="-14"/>
        </w:rPr>
        <w:t xml:space="preserve"> </w:t>
      </w:r>
      <w:r w:rsidRPr="00BC4E3A">
        <w:t>at</w:t>
      </w:r>
      <w:r w:rsidRPr="00BC4E3A">
        <w:rPr>
          <w:spacing w:val="-14"/>
        </w:rPr>
        <w:t xml:space="preserve"> </w:t>
      </w:r>
      <w:r w:rsidRPr="00BC4E3A">
        <w:t>the</w:t>
      </w:r>
      <w:r w:rsidRPr="00BC4E3A">
        <w:rPr>
          <w:spacing w:val="-16"/>
        </w:rPr>
        <w:t xml:space="preserve"> </w:t>
      </w:r>
      <w:r w:rsidRPr="00BC4E3A">
        <w:t>time</w:t>
      </w:r>
      <w:r w:rsidRPr="00BC4E3A">
        <w:rPr>
          <w:spacing w:val="-14"/>
        </w:rPr>
        <w:t xml:space="preserve"> </w:t>
      </w:r>
      <w:r w:rsidRPr="00BC4E3A">
        <w:t>this</w:t>
      </w:r>
      <w:r w:rsidRPr="00BC4E3A">
        <w:rPr>
          <w:spacing w:val="-12"/>
        </w:rPr>
        <w:t xml:space="preserve"> </w:t>
      </w:r>
      <w:r w:rsidRPr="00BC4E3A">
        <w:t>Agreement is</w:t>
      </w:r>
      <w:r w:rsidRPr="00BC4E3A">
        <w:rPr>
          <w:spacing w:val="-1"/>
        </w:rPr>
        <w:t xml:space="preserve"> </w:t>
      </w:r>
      <w:r w:rsidRPr="00BC4E3A">
        <w:t>executed.</w:t>
      </w:r>
    </w:p>
    <w:p w14:paraId="498A8C51" w14:textId="77777777" w:rsidR="00F744EF" w:rsidRPr="00BC4E3A" w:rsidRDefault="00F744EF" w:rsidP="00CE2EFF">
      <w:pPr>
        <w:pStyle w:val="BodyText"/>
        <w:spacing w:before="2" w:line="307" w:lineRule="auto"/>
        <w:rPr>
          <w:sz w:val="22"/>
        </w:rPr>
      </w:pPr>
    </w:p>
    <w:p w14:paraId="6335DAD6" w14:textId="2866BF23" w:rsidR="00F744EF" w:rsidRPr="00BC4E3A" w:rsidRDefault="00F71622" w:rsidP="00CE2EFF">
      <w:pPr>
        <w:pStyle w:val="ListParagraph"/>
        <w:numPr>
          <w:ilvl w:val="1"/>
          <w:numId w:val="1"/>
        </w:numPr>
        <w:tabs>
          <w:tab w:val="left" w:pos="1541"/>
        </w:tabs>
        <w:spacing w:line="307" w:lineRule="auto"/>
        <w:ind w:right="116"/>
      </w:pPr>
      <w:r w:rsidRPr="00BC4E3A">
        <w:rPr>
          <w:spacing w:val="4"/>
          <w:u w:val="single"/>
        </w:rPr>
        <w:t xml:space="preserve">Planning </w:t>
      </w:r>
      <w:r w:rsidRPr="00BC4E3A">
        <w:rPr>
          <w:spacing w:val="5"/>
          <w:u w:val="single"/>
        </w:rPr>
        <w:t>Phase</w:t>
      </w:r>
      <w:r w:rsidRPr="00BC4E3A">
        <w:rPr>
          <w:spacing w:val="5"/>
        </w:rPr>
        <w:t xml:space="preserve">: </w:t>
      </w:r>
      <w:r w:rsidRPr="00BC4E3A">
        <w:rPr>
          <w:spacing w:val="3"/>
        </w:rPr>
        <w:t xml:space="preserve">Upon </w:t>
      </w:r>
      <w:r w:rsidRPr="00BC4E3A">
        <w:rPr>
          <w:spacing w:val="4"/>
        </w:rPr>
        <w:t xml:space="preserve">request from </w:t>
      </w:r>
      <w:r w:rsidRPr="00BC4E3A">
        <w:t xml:space="preserve">a </w:t>
      </w:r>
      <w:r w:rsidRPr="00BC4E3A">
        <w:rPr>
          <w:spacing w:val="3"/>
        </w:rPr>
        <w:t xml:space="preserve">Local </w:t>
      </w:r>
      <w:r w:rsidRPr="00BC4E3A">
        <w:rPr>
          <w:spacing w:val="4"/>
        </w:rPr>
        <w:t xml:space="preserve">Government, </w:t>
      </w:r>
      <w:r w:rsidR="00462776" w:rsidRPr="00BC4E3A">
        <w:rPr>
          <w:spacing w:val="4"/>
        </w:rPr>
        <w:t xml:space="preserve">the </w:t>
      </w:r>
      <w:r w:rsidR="00106D7C" w:rsidRPr="00BC4E3A">
        <w:rPr>
          <w:spacing w:val="4"/>
        </w:rPr>
        <w:t>Utilit</w:t>
      </w:r>
      <w:r w:rsidR="00462776" w:rsidRPr="00BC4E3A">
        <w:rPr>
          <w:spacing w:val="4"/>
        </w:rPr>
        <w:t>y</w:t>
      </w:r>
      <w:r w:rsidR="00106D7C" w:rsidRPr="00BC4E3A">
        <w:rPr>
          <w:spacing w:val="4"/>
        </w:rPr>
        <w:t xml:space="preserve"> </w:t>
      </w:r>
      <w:r w:rsidRPr="00BC4E3A">
        <w:rPr>
          <w:spacing w:val="7"/>
        </w:rPr>
        <w:t xml:space="preserve">shall, </w:t>
      </w:r>
      <w:r w:rsidRPr="00BC4E3A">
        <w:rPr>
          <w:spacing w:val="4"/>
        </w:rPr>
        <w:t xml:space="preserve">within </w:t>
      </w:r>
      <w:r w:rsidRPr="00BC4E3A">
        <w:rPr>
          <w:spacing w:val="5"/>
        </w:rPr>
        <w:t xml:space="preserve">three </w:t>
      </w:r>
      <w:r w:rsidRPr="00BC4E3A">
        <w:rPr>
          <w:spacing w:val="4"/>
        </w:rPr>
        <w:t xml:space="preserve">(3) days </w:t>
      </w:r>
      <w:r w:rsidRPr="00BC4E3A">
        <w:rPr>
          <w:spacing w:val="3"/>
        </w:rPr>
        <w:t xml:space="preserve">of </w:t>
      </w:r>
      <w:r w:rsidRPr="00BC4E3A">
        <w:rPr>
          <w:spacing w:val="4"/>
        </w:rPr>
        <w:t xml:space="preserve">any request, provide proposed plans </w:t>
      </w:r>
      <w:r w:rsidRPr="00BC4E3A">
        <w:rPr>
          <w:spacing w:val="3"/>
        </w:rPr>
        <w:t xml:space="preserve">for above </w:t>
      </w:r>
      <w:r w:rsidRPr="00BC4E3A">
        <w:rPr>
          <w:spacing w:val="4"/>
        </w:rPr>
        <w:t xml:space="preserve">ground </w:t>
      </w:r>
      <w:r w:rsidRPr="00BC4E3A">
        <w:rPr>
          <w:spacing w:val="5"/>
        </w:rPr>
        <w:t xml:space="preserve">facilities </w:t>
      </w:r>
      <w:r w:rsidRPr="00BC4E3A">
        <w:rPr>
          <w:spacing w:val="3"/>
        </w:rPr>
        <w:t xml:space="preserve">and </w:t>
      </w:r>
      <w:r w:rsidRPr="00BC4E3A">
        <w:rPr>
          <w:spacing w:val="4"/>
        </w:rPr>
        <w:t xml:space="preserve">below ground </w:t>
      </w:r>
      <w:r w:rsidRPr="00BC4E3A">
        <w:rPr>
          <w:spacing w:val="5"/>
        </w:rPr>
        <w:t xml:space="preserve">facilities </w:t>
      </w:r>
      <w:r w:rsidRPr="00BC4E3A">
        <w:rPr>
          <w:spacing w:val="3"/>
        </w:rPr>
        <w:t xml:space="preserve">of the </w:t>
      </w:r>
      <w:r w:rsidRPr="00BC4E3A">
        <w:rPr>
          <w:spacing w:val="5"/>
        </w:rPr>
        <w:t xml:space="preserve">Project </w:t>
      </w:r>
      <w:r w:rsidRPr="00BC4E3A">
        <w:rPr>
          <w:spacing w:val="3"/>
        </w:rPr>
        <w:t xml:space="preserve">and </w:t>
      </w:r>
      <w:r w:rsidRPr="00BC4E3A">
        <w:rPr>
          <w:spacing w:val="4"/>
        </w:rPr>
        <w:t xml:space="preserve">proposed equipment haul routes, provided such plans </w:t>
      </w:r>
      <w:r w:rsidRPr="00BC4E3A">
        <w:rPr>
          <w:spacing w:val="3"/>
        </w:rPr>
        <w:t xml:space="preserve">have been </w:t>
      </w:r>
      <w:r w:rsidRPr="00BC4E3A">
        <w:rPr>
          <w:spacing w:val="4"/>
        </w:rPr>
        <w:t xml:space="preserve">prepared </w:t>
      </w:r>
      <w:r w:rsidRPr="00BC4E3A">
        <w:rPr>
          <w:spacing w:val="3"/>
        </w:rPr>
        <w:t xml:space="preserve">for the </w:t>
      </w:r>
      <w:r w:rsidRPr="00BC4E3A">
        <w:rPr>
          <w:spacing w:val="4"/>
        </w:rPr>
        <w:t>PSCW. The</w:t>
      </w:r>
      <w:r w:rsidRPr="00BC4E3A">
        <w:rPr>
          <w:spacing w:val="-39"/>
        </w:rPr>
        <w:t xml:space="preserve"> </w:t>
      </w:r>
      <w:r w:rsidRPr="00BC4E3A">
        <w:t>Project also</w:t>
      </w:r>
      <w:r w:rsidRPr="00BC4E3A">
        <w:rPr>
          <w:spacing w:val="-15"/>
        </w:rPr>
        <w:t xml:space="preserve"> </w:t>
      </w:r>
      <w:r w:rsidRPr="00BC4E3A">
        <w:t>shall</w:t>
      </w:r>
      <w:r w:rsidRPr="00BC4E3A">
        <w:rPr>
          <w:spacing w:val="-15"/>
        </w:rPr>
        <w:t xml:space="preserve"> </w:t>
      </w:r>
      <w:r w:rsidRPr="00BC4E3A">
        <w:t>provide,</w:t>
      </w:r>
      <w:r w:rsidRPr="00BC4E3A">
        <w:rPr>
          <w:spacing w:val="-15"/>
        </w:rPr>
        <w:t xml:space="preserve"> </w:t>
      </w:r>
      <w:r w:rsidRPr="00BC4E3A">
        <w:t>upon</w:t>
      </w:r>
      <w:r w:rsidRPr="00BC4E3A">
        <w:rPr>
          <w:spacing w:val="-14"/>
        </w:rPr>
        <w:t xml:space="preserve"> </w:t>
      </w:r>
      <w:r w:rsidRPr="00BC4E3A">
        <w:t>request,</w:t>
      </w:r>
      <w:r w:rsidRPr="00BC4E3A">
        <w:rPr>
          <w:spacing w:val="-15"/>
        </w:rPr>
        <w:t xml:space="preserve"> </w:t>
      </w:r>
      <w:r w:rsidRPr="00BC4E3A">
        <w:t>any</w:t>
      </w:r>
      <w:r w:rsidRPr="00BC4E3A">
        <w:rPr>
          <w:spacing w:val="-12"/>
        </w:rPr>
        <w:t xml:space="preserve"> </w:t>
      </w:r>
      <w:r w:rsidRPr="00BC4E3A">
        <w:t>updated</w:t>
      </w:r>
      <w:r w:rsidRPr="00BC4E3A">
        <w:rPr>
          <w:spacing w:val="-13"/>
        </w:rPr>
        <w:t xml:space="preserve"> </w:t>
      </w:r>
      <w:r w:rsidRPr="00BC4E3A">
        <w:t>exhibits,</w:t>
      </w:r>
      <w:r w:rsidRPr="00BC4E3A">
        <w:rPr>
          <w:spacing w:val="-16"/>
        </w:rPr>
        <w:t xml:space="preserve"> </w:t>
      </w:r>
      <w:r w:rsidRPr="00BC4E3A">
        <w:t>after</w:t>
      </w:r>
      <w:r w:rsidRPr="00BC4E3A">
        <w:rPr>
          <w:spacing w:val="-17"/>
        </w:rPr>
        <w:t xml:space="preserve"> </w:t>
      </w:r>
      <w:r w:rsidRPr="00BC4E3A">
        <w:t>issuance</w:t>
      </w:r>
      <w:r w:rsidRPr="00BC4E3A">
        <w:rPr>
          <w:spacing w:val="-16"/>
        </w:rPr>
        <w:t xml:space="preserve"> </w:t>
      </w:r>
      <w:proofErr w:type="gramStart"/>
      <w:r w:rsidRPr="00BC4E3A">
        <w:t>of</w:t>
      </w:r>
      <w:r w:rsidRPr="00BC4E3A">
        <w:rPr>
          <w:spacing w:val="-17"/>
        </w:rPr>
        <w:t xml:space="preserve"> </w:t>
      </w:r>
      <w:r w:rsidRPr="00BC4E3A">
        <w:t xml:space="preserve"> </w:t>
      </w:r>
      <w:proofErr w:type="spellStart"/>
      <w:r w:rsidRPr="00BC4E3A">
        <w:t>of</w:t>
      </w:r>
      <w:proofErr w:type="spellEnd"/>
      <w:proofErr w:type="gramEnd"/>
      <w:r w:rsidRPr="00BC4E3A">
        <w:t xml:space="preserve"> </w:t>
      </w:r>
      <w:r w:rsidR="00B95394" w:rsidRPr="00BC4E3A">
        <w:t>p</w:t>
      </w:r>
      <w:r w:rsidRPr="00BC4E3A">
        <w:t xml:space="preserve">ublic </w:t>
      </w:r>
      <w:r w:rsidR="00B95394" w:rsidRPr="00BC4E3A">
        <w:t>c</w:t>
      </w:r>
      <w:r w:rsidRPr="00BC4E3A">
        <w:t xml:space="preserve">onvenience and </w:t>
      </w:r>
      <w:r w:rsidR="00B95394" w:rsidRPr="00BC4E3A">
        <w:t>n</w:t>
      </w:r>
      <w:r w:rsidRPr="00BC4E3A">
        <w:t>ecessity (</w:t>
      </w:r>
      <w:r w:rsidR="00B95394" w:rsidRPr="00BC4E3A">
        <w:t>a  Certificate of Authority or “CA”</w:t>
      </w:r>
      <w:r w:rsidRPr="00BC4E3A">
        <w:t>) by the</w:t>
      </w:r>
      <w:r w:rsidRPr="00BC4E3A">
        <w:rPr>
          <w:spacing w:val="-2"/>
        </w:rPr>
        <w:t xml:space="preserve"> </w:t>
      </w:r>
      <w:r w:rsidRPr="00BC4E3A">
        <w:t>PSCW.</w:t>
      </w:r>
    </w:p>
    <w:p w14:paraId="241934A9" w14:textId="77777777" w:rsidR="00AB1FC8" w:rsidRPr="00BC4E3A" w:rsidRDefault="00AB1FC8" w:rsidP="00F27200">
      <w:pPr>
        <w:tabs>
          <w:tab w:val="left" w:pos="1541"/>
        </w:tabs>
        <w:spacing w:line="307" w:lineRule="auto"/>
        <w:ind w:right="116"/>
      </w:pPr>
    </w:p>
    <w:p w14:paraId="760606F7" w14:textId="3466EE99" w:rsidR="00F744EF" w:rsidRPr="00BC4E3A" w:rsidRDefault="00F71622" w:rsidP="00F27200">
      <w:pPr>
        <w:pStyle w:val="ListParagraph"/>
        <w:numPr>
          <w:ilvl w:val="1"/>
          <w:numId w:val="1"/>
        </w:numPr>
        <w:tabs>
          <w:tab w:val="left" w:pos="1541"/>
        </w:tabs>
        <w:spacing w:line="307" w:lineRule="auto"/>
        <w:ind w:right="118" w:firstLine="0"/>
      </w:pPr>
      <w:r w:rsidRPr="00BC4E3A">
        <w:t xml:space="preserve">Pre-Construction Schedule: </w:t>
      </w:r>
      <w:r w:rsidR="00462776" w:rsidRPr="00BC4E3A">
        <w:t xml:space="preserve">The </w:t>
      </w:r>
      <w:r w:rsidR="00106D7C" w:rsidRPr="00BC4E3A">
        <w:rPr>
          <w:spacing w:val="4"/>
        </w:rPr>
        <w:t>Utilit</w:t>
      </w:r>
      <w:r w:rsidR="00462776" w:rsidRPr="00BC4E3A">
        <w:rPr>
          <w:spacing w:val="4"/>
        </w:rPr>
        <w:t>y</w:t>
      </w:r>
      <w:r w:rsidR="00106D7C" w:rsidRPr="00BC4E3A">
        <w:rPr>
          <w:spacing w:val="4"/>
        </w:rPr>
        <w:t xml:space="preserve"> </w:t>
      </w:r>
      <w:r w:rsidRPr="00BC4E3A">
        <w:rPr>
          <w:spacing w:val="4"/>
        </w:rPr>
        <w:t xml:space="preserve">will provide the </w:t>
      </w:r>
      <w:r w:rsidRPr="00BC4E3A">
        <w:rPr>
          <w:spacing w:val="3"/>
        </w:rPr>
        <w:t xml:space="preserve">Local </w:t>
      </w:r>
      <w:r w:rsidRPr="00BC4E3A">
        <w:rPr>
          <w:spacing w:val="4"/>
        </w:rPr>
        <w:t xml:space="preserve">Governments relevant site </w:t>
      </w:r>
      <w:r w:rsidRPr="00BC4E3A">
        <w:t xml:space="preserve">plans, </w:t>
      </w:r>
      <w:r w:rsidRPr="00BC4E3A">
        <w:rPr>
          <w:spacing w:val="4"/>
        </w:rPr>
        <w:t xml:space="preserve">including </w:t>
      </w:r>
      <w:r w:rsidRPr="00BC4E3A">
        <w:rPr>
          <w:spacing w:val="3"/>
        </w:rPr>
        <w:t xml:space="preserve">the </w:t>
      </w:r>
      <w:r w:rsidRPr="00BC4E3A">
        <w:rPr>
          <w:spacing w:val="4"/>
        </w:rPr>
        <w:t>erosion control plan</w:t>
      </w:r>
      <w:r w:rsidR="00AB1FC8" w:rsidRPr="00BC4E3A">
        <w:rPr>
          <w:spacing w:val="4"/>
        </w:rPr>
        <w:t>, stormwater management plan,</w:t>
      </w:r>
      <w:r w:rsidRPr="00BC4E3A">
        <w:rPr>
          <w:spacing w:val="4"/>
        </w:rPr>
        <w:t xml:space="preserve"> construction </w:t>
      </w:r>
      <w:r w:rsidRPr="00BC4E3A">
        <w:t xml:space="preserve">timelines, </w:t>
      </w:r>
      <w:r w:rsidRPr="00BC4E3A">
        <w:rPr>
          <w:spacing w:val="4"/>
        </w:rPr>
        <w:t xml:space="preserve">and other relevant construction </w:t>
      </w:r>
      <w:r w:rsidRPr="00BC4E3A">
        <w:t xml:space="preserve">information, </w:t>
      </w:r>
      <w:r w:rsidRPr="00BC4E3A">
        <w:rPr>
          <w:spacing w:val="3"/>
        </w:rPr>
        <w:t xml:space="preserve">at </w:t>
      </w:r>
      <w:r w:rsidRPr="00BC4E3A">
        <w:rPr>
          <w:spacing w:val="4"/>
        </w:rPr>
        <w:t xml:space="preserve">least </w:t>
      </w:r>
      <w:r w:rsidRPr="00BC4E3A">
        <w:t xml:space="preserve">seventy-five </w:t>
      </w:r>
      <w:r w:rsidRPr="00BC4E3A">
        <w:rPr>
          <w:spacing w:val="4"/>
        </w:rPr>
        <w:t xml:space="preserve">(75) </w:t>
      </w:r>
      <w:r w:rsidRPr="00BC4E3A">
        <w:rPr>
          <w:spacing w:val="3"/>
        </w:rPr>
        <w:t xml:space="preserve">days </w:t>
      </w:r>
      <w:r w:rsidR="001C632C" w:rsidRPr="00BC4E3A">
        <w:rPr>
          <w:spacing w:val="3"/>
        </w:rPr>
        <w:t xml:space="preserve">before </w:t>
      </w:r>
      <w:r w:rsidRPr="00BC4E3A">
        <w:rPr>
          <w:spacing w:val="3"/>
        </w:rPr>
        <w:t xml:space="preserve">the </w:t>
      </w:r>
      <w:r w:rsidRPr="00BC4E3A">
        <w:rPr>
          <w:spacing w:val="4"/>
        </w:rPr>
        <w:t xml:space="preserve">start </w:t>
      </w:r>
      <w:r w:rsidRPr="00BC4E3A">
        <w:rPr>
          <w:spacing w:val="3"/>
        </w:rPr>
        <w:t xml:space="preserve">of </w:t>
      </w:r>
      <w:r w:rsidRPr="00BC4E3A">
        <w:t xml:space="preserve">construction, </w:t>
      </w:r>
      <w:r w:rsidRPr="00BC4E3A">
        <w:rPr>
          <w:spacing w:val="3"/>
        </w:rPr>
        <w:t xml:space="preserve">to </w:t>
      </w:r>
      <w:r w:rsidRPr="00BC4E3A">
        <w:rPr>
          <w:spacing w:val="4"/>
        </w:rPr>
        <w:t xml:space="preserve">allow the Local Governments </w:t>
      </w:r>
      <w:r w:rsidRPr="00BC4E3A">
        <w:rPr>
          <w:spacing w:val="2"/>
        </w:rPr>
        <w:t xml:space="preserve">to </w:t>
      </w:r>
      <w:r w:rsidRPr="00BC4E3A">
        <w:rPr>
          <w:spacing w:val="4"/>
        </w:rPr>
        <w:t xml:space="preserve">review </w:t>
      </w:r>
      <w:r w:rsidRPr="00BC4E3A">
        <w:rPr>
          <w:spacing w:val="3"/>
        </w:rPr>
        <w:t xml:space="preserve">and </w:t>
      </w:r>
      <w:r w:rsidRPr="00BC4E3A">
        <w:rPr>
          <w:spacing w:val="4"/>
        </w:rPr>
        <w:t xml:space="preserve">comment </w:t>
      </w:r>
      <w:r w:rsidRPr="00BC4E3A">
        <w:t xml:space="preserve">on </w:t>
      </w:r>
      <w:r w:rsidRPr="00BC4E3A">
        <w:rPr>
          <w:spacing w:val="4"/>
        </w:rPr>
        <w:t xml:space="preserve">construction </w:t>
      </w:r>
      <w:r w:rsidRPr="00BC4E3A">
        <w:t xml:space="preserve">information. To </w:t>
      </w:r>
      <w:r w:rsidRPr="00BC4E3A">
        <w:rPr>
          <w:spacing w:val="3"/>
        </w:rPr>
        <w:t xml:space="preserve">the </w:t>
      </w:r>
      <w:r w:rsidRPr="00BC4E3A">
        <w:rPr>
          <w:spacing w:val="4"/>
        </w:rPr>
        <w:t xml:space="preserve">extent </w:t>
      </w:r>
      <w:r w:rsidRPr="00BC4E3A">
        <w:t xml:space="preserve">necessary, </w:t>
      </w:r>
      <w:r w:rsidR="00462776" w:rsidRPr="00BC4E3A">
        <w:t xml:space="preserve">the </w:t>
      </w:r>
      <w:r w:rsidR="00106D7C" w:rsidRPr="00BC4E3A">
        <w:rPr>
          <w:spacing w:val="4"/>
        </w:rPr>
        <w:t>Utilit</w:t>
      </w:r>
      <w:r w:rsidR="00462776" w:rsidRPr="00BC4E3A">
        <w:rPr>
          <w:spacing w:val="4"/>
        </w:rPr>
        <w:t>y</w:t>
      </w:r>
      <w:r w:rsidR="00106D7C" w:rsidRPr="00BC4E3A">
        <w:rPr>
          <w:spacing w:val="4"/>
        </w:rPr>
        <w:t xml:space="preserve"> </w:t>
      </w:r>
      <w:r w:rsidRPr="00BC4E3A">
        <w:rPr>
          <w:spacing w:val="4"/>
        </w:rPr>
        <w:t xml:space="preserve">reserve the </w:t>
      </w:r>
      <w:r w:rsidRPr="00BC4E3A">
        <w:rPr>
          <w:spacing w:val="3"/>
        </w:rPr>
        <w:t xml:space="preserve">right </w:t>
      </w:r>
      <w:r w:rsidRPr="00BC4E3A">
        <w:rPr>
          <w:spacing w:val="2"/>
        </w:rPr>
        <w:t xml:space="preserve">to </w:t>
      </w:r>
      <w:r w:rsidRPr="00BC4E3A">
        <w:rPr>
          <w:spacing w:val="4"/>
        </w:rPr>
        <w:t xml:space="preserve">provide amended site plans, construction </w:t>
      </w:r>
      <w:r w:rsidRPr="00BC4E3A">
        <w:t xml:space="preserve">timelines, </w:t>
      </w:r>
      <w:r w:rsidRPr="00BC4E3A">
        <w:rPr>
          <w:spacing w:val="4"/>
        </w:rPr>
        <w:t xml:space="preserve">and other relevant construction information </w:t>
      </w:r>
      <w:r w:rsidR="001C632C" w:rsidRPr="00BC4E3A">
        <w:rPr>
          <w:spacing w:val="2"/>
        </w:rPr>
        <w:t xml:space="preserve">before </w:t>
      </w:r>
      <w:r w:rsidRPr="00BC4E3A">
        <w:rPr>
          <w:spacing w:val="4"/>
        </w:rPr>
        <w:t xml:space="preserve">the start </w:t>
      </w:r>
      <w:r w:rsidRPr="00BC4E3A">
        <w:rPr>
          <w:spacing w:val="3"/>
        </w:rPr>
        <w:t xml:space="preserve">of </w:t>
      </w:r>
      <w:r w:rsidRPr="00BC4E3A">
        <w:rPr>
          <w:spacing w:val="4"/>
        </w:rPr>
        <w:t xml:space="preserve">construction which shall </w:t>
      </w:r>
      <w:r w:rsidRPr="00BC4E3A">
        <w:rPr>
          <w:spacing w:val="3"/>
        </w:rPr>
        <w:t xml:space="preserve">be </w:t>
      </w:r>
      <w:r w:rsidRPr="00BC4E3A">
        <w:rPr>
          <w:spacing w:val="4"/>
        </w:rPr>
        <w:t xml:space="preserve">provided </w:t>
      </w:r>
      <w:r w:rsidRPr="00BC4E3A">
        <w:rPr>
          <w:spacing w:val="3"/>
        </w:rPr>
        <w:t xml:space="preserve">to </w:t>
      </w:r>
      <w:r w:rsidRPr="00BC4E3A">
        <w:rPr>
          <w:spacing w:val="4"/>
        </w:rPr>
        <w:t xml:space="preserve">Local Governments within three </w:t>
      </w:r>
      <w:r w:rsidRPr="00BC4E3A">
        <w:rPr>
          <w:spacing w:val="3"/>
        </w:rPr>
        <w:t xml:space="preserve">(3) days of </w:t>
      </w:r>
      <w:r w:rsidRPr="00BC4E3A">
        <w:rPr>
          <w:spacing w:val="4"/>
        </w:rPr>
        <w:t>amended plan</w:t>
      </w:r>
      <w:r w:rsidRPr="00BC4E3A">
        <w:rPr>
          <w:spacing w:val="59"/>
        </w:rPr>
        <w:t xml:space="preserve"> </w:t>
      </w:r>
      <w:r w:rsidRPr="00BC4E3A">
        <w:rPr>
          <w:spacing w:val="4"/>
        </w:rPr>
        <w:t>completion.</w:t>
      </w:r>
      <w:r w:rsidR="00AB1FC8" w:rsidRPr="00BC4E3A">
        <w:rPr>
          <w:spacing w:val="4"/>
        </w:rPr>
        <w:t xml:space="preserve"> </w:t>
      </w:r>
    </w:p>
    <w:p w14:paraId="60462E2F" w14:textId="77777777" w:rsidR="00F744EF" w:rsidRPr="00BC4E3A" w:rsidRDefault="00F744EF" w:rsidP="00CE2EFF">
      <w:pPr>
        <w:pStyle w:val="BodyText"/>
        <w:spacing w:before="8" w:line="307" w:lineRule="auto"/>
        <w:rPr>
          <w:sz w:val="20"/>
        </w:rPr>
      </w:pPr>
    </w:p>
    <w:p w14:paraId="7F66B609" w14:textId="77777777" w:rsidR="00F744EF" w:rsidRPr="00BC4E3A" w:rsidRDefault="00F71622" w:rsidP="00CE2EFF">
      <w:pPr>
        <w:pStyle w:val="ListParagraph"/>
        <w:numPr>
          <w:ilvl w:val="2"/>
          <w:numId w:val="1"/>
        </w:numPr>
        <w:tabs>
          <w:tab w:val="left" w:pos="2261"/>
        </w:tabs>
        <w:spacing w:before="10" w:line="307" w:lineRule="auto"/>
        <w:ind w:right="119"/>
        <w:rPr>
          <w:sz w:val="20"/>
        </w:rPr>
      </w:pPr>
      <w:r w:rsidRPr="00BC4E3A">
        <w:rPr>
          <w:spacing w:val="4"/>
        </w:rPr>
        <w:t xml:space="preserve">Members </w:t>
      </w:r>
      <w:r w:rsidRPr="00BC4E3A">
        <w:t xml:space="preserve">of </w:t>
      </w:r>
      <w:r w:rsidRPr="00BC4E3A">
        <w:rPr>
          <w:spacing w:val="4"/>
        </w:rPr>
        <w:t xml:space="preserve">the Project’s construction </w:t>
      </w:r>
      <w:r w:rsidRPr="00BC4E3A">
        <w:rPr>
          <w:spacing w:val="3"/>
        </w:rPr>
        <w:t xml:space="preserve">team </w:t>
      </w:r>
      <w:r w:rsidRPr="00BC4E3A">
        <w:rPr>
          <w:spacing w:val="4"/>
        </w:rPr>
        <w:t xml:space="preserve">will attend </w:t>
      </w:r>
      <w:r w:rsidRPr="00BC4E3A">
        <w:t xml:space="preserve">a </w:t>
      </w:r>
      <w:r w:rsidRPr="00BC4E3A">
        <w:rPr>
          <w:spacing w:val="7"/>
        </w:rPr>
        <w:t xml:space="preserve">pre- </w:t>
      </w:r>
      <w:r w:rsidRPr="00BC4E3A">
        <w:rPr>
          <w:spacing w:val="4"/>
        </w:rPr>
        <w:t xml:space="preserve">construction meeting with Jefferson County </w:t>
      </w:r>
      <w:r w:rsidR="00106D7C" w:rsidRPr="00BC4E3A">
        <w:rPr>
          <w:spacing w:val="4"/>
        </w:rPr>
        <w:t xml:space="preserve">and Town of Ixonia official(s) and </w:t>
      </w:r>
      <w:r w:rsidRPr="00BC4E3A">
        <w:rPr>
          <w:spacing w:val="4"/>
        </w:rPr>
        <w:t xml:space="preserve">staff </w:t>
      </w:r>
      <w:r w:rsidRPr="00BC4E3A">
        <w:t xml:space="preserve">at a </w:t>
      </w:r>
      <w:r w:rsidRPr="00BC4E3A">
        <w:rPr>
          <w:spacing w:val="4"/>
        </w:rPr>
        <w:t xml:space="preserve">mutually </w:t>
      </w:r>
      <w:r w:rsidRPr="00BC4E3A">
        <w:rPr>
          <w:spacing w:val="5"/>
        </w:rPr>
        <w:t xml:space="preserve">agreeable </w:t>
      </w:r>
      <w:r w:rsidRPr="00BC4E3A">
        <w:rPr>
          <w:spacing w:val="4"/>
        </w:rPr>
        <w:t xml:space="preserve">date </w:t>
      </w:r>
      <w:r w:rsidRPr="00BC4E3A">
        <w:rPr>
          <w:spacing w:val="3"/>
        </w:rPr>
        <w:t xml:space="preserve">not </w:t>
      </w:r>
      <w:r w:rsidRPr="00BC4E3A">
        <w:rPr>
          <w:spacing w:val="4"/>
        </w:rPr>
        <w:t xml:space="preserve">less than </w:t>
      </w:r>
      <w:r w:rsidRPr="00BC4E3A">
        <w:rPr>
          <w:spacing w:val="5"/>
        </w:rPr>
        <w:t xml:space="preserve">forty-five </w:t>
      </w:r>
      <w:r w:rsidRPr="00BC4E3A">
        <w:rPr>
          <w:spacing w:val="4"/>
        </w:rPr>
        <w:t xml:space="preserve">(45) </w:t>
      </w:r>
      <w:r w:rsidRPr="00BC4E3A">
        <w:rPr>
          <w:spacing w:val="3"/>
        </w:rPr>
        <w:t xml:space="preserve">days </w:t>
      </w:r>
      <w:r w:rsidR="001C632C" w:rsidRPr="00BC4E3A">
        <w:rPr>
          <w:spacing w:val="3"/>
        </w:rPr>
        <w:t xml:space="preserve">before </w:t>
      </w:r>
      <w:r w:rsidRPr="00BC4E3A">
        <w:rPr>
          <w:spacing w:val="4"/>
        </w:rPr>
        <w:t xml:space="preserve">the start </w:t>
      </w:r>
      <w:r w:rsidRPr="00BC4E3A">
        <w:rPr>
          <w:spacing w:val="3"/>
        </w:rPr>
        <w:t xml:space="preserve">of </w:t>
      </w:r>
      <w:r w:rsidRPr="00BC4E3A">
        <w:rPr>
          <w:spacing w:val="5"/>
        </w:rPr>
        <w:t xml:space="preserve">construction. </w:t>
      </w:r>
    </w:p>
    <w:p w14:paraId="226265DE" w14:textId="77777777" w:rsidR="00106D7C" w:rsidRPr="00BC4E3A" w:rsidRDefault="00106D7C" w:rsidP="00CE2EFF">
      <w:pPr>
        <w:pStyle w:val="ListParagraph"/>
        <w:tabs>
          <w:tab w:val="left" w:pos="2261"/>
        </w:tabs>
        <w:spacing w:before="10" w:line="307" w:lineRule="auto"/>
        <w:ind w:right="119" w:firstLine="0"/>
        <w:rPr>
          <w:sz w:val="20"/>
        </w:rPr>
      </w:pPr>
    </w:p>
    <w:p w14:paraId="33EAAD06" w14:textId="76E03B6F" w:rsidR="00F744EF" w:rsidRPr="00BC4E3A" w:rsidRDefault="00F71622" w:rsidP="00CE2EFF">
      <w:pPr>
        <w:pStyle w:val="ListParagraph"/>
        <w:numPr>
          <w:ilvl w:val="2"/>
          <w:numId w:val="1"/>
        </w:numPr>
        <w:tabs>
          <w:tab w:val="left" w:pos="2261"/>
        </w:tabs>
        <w:spacing w:before="1" w:line="307" w:lineRule="auto"/>
        <w:ind w:right="121"/>
      </w:pPr>
      <w:r w:rsidRPr="00BC4E3A">
        <w:rPr>
          <w:spacing w:val="4"/>
        </w:rPr>
        <w:lastRenderedPageBreak/>
        <w:t xml:space="preserve">Notwithstanding </w:t>
      </w:r>
      <w:r w:rsidR="00462776" w:rsidRPr="00BC4E3A">
        <w:rPr>
          <w:spacing w:val="4"/>
        </w:rPr>
        <w:t xml:space="preserve">the </w:t>
      </w:r>
      <w:r w:rsidR="00106D7C" w:rsidRPr="00BC4E3A">
        <w:rPr>
          <w:spacing w:val="4"/>
        </w:rPr>
        <w:t>Utilit</w:t>
      </w:r>
      <w:r w:rsidR="00462776" w:rsidRPr="00BC4E3A">
        <w:rPr>
          <w:spacing w:val="4"/>
        </w:rPr>
        <w:t>y’s</w:t>
      </w:r>
      <w:r w:rsidRPr="00BC4E3A">
        <w:rPr>
          <w:spacing w:val="4"/>
        </w:rPr>
        <w:t xml:space="preserve"> obligations </w:t>
      </w:r>
      <w:r w:rsidRPr="00BC4E3A">
        <w:rPr>
          <w:spacing w:val="3"/>
        </w:rPr>
        <w:t xml:space="preserve">in </w:t>
      </w:r>
      <w:r w:rsidRPr="00BC4E3A">
        <w:rPr>
          <w:spacing w:val="4"/>
        </w:rPr>
        <w:t xml:space="preserve">Sections </w:t>
      </w:r>
      <w:r w:rsidRPr="00BC4E3A">
        <w:t xml:space="preserve">2 </w:t>
      </w:r>
      <w:r w:rsidRPr="00BC4E3A">
        <w:rPr>
          <w:spacing w:val="3"/>
        </w:rPr>
        <w:t xml:space="preserve">and </w:t>
      </w:r>
      <w:r w:rsidRPr="00BC4E3A">
        <w:t xml:space="preserve">3 </w:t>
      </w:r>
      <w:r w:rsidRPr="00BC4E3A">
        <w:rPr>
          <w:spacing w:val="4"/>
        </w:rPr>
        <w:t xml:space="preserve">below, </w:t>
      </w:r>
      <w:r w:rsidR="00462776" w:rsidRPr="00BC4E3A">
        <w:rPr>
          <w:spacing w:val="4"/>
        </w:rPr>
        <w:t xml:space="preserve">the </w:t>
      </w:r>
      <w:r w:rsidR="00106D7C" w:rsidRPr="00BC4E3A">
        <w:rPr>
          <w:spacing w:val="4"/>
        </w:rPr>
        <w:t>Utilit</w:t>
      </w:r>
      <w:r w:rsidR="00462776" w:rsidRPr="00BC4E3A">
        <w:rPr>
          <w:spacing w:val="4"/>
        </w:rPr>
        <w:t>y</w:t>
      </w:r>
      <w:r w:rsidR="00106D7C" w:rsidRPr="00BC4E3A">
        <w:rPr>
          <w:spacing w:val="4"/>
        </w:rPr>
        <w:t xml:space="preserve"> </w:t>
      </w:r>
      <w:r w:rsidRPr="00BC4E3A">
        <w:rPr>
          <w:spacing w:val="4"/>
        </w:rPr>
        <w:t>shall</w:t>
      </w:r>
      <w:r w:rsidRPr="00BC4E3A">
        <w:rPr>
          <w:spacing w:val="1"/>
        </w:rPr>
        <w:t xml:space="preserve"> </w:t>
      </w:r>
      <w:r w:rsidRPr="00BC4E3A">
        <w:rPr>
          <w:spacing w:val="4"/>
        </w:rPr>
        <w:t>commission</w:t>
      </w:r>
      <w:r w:rsidRPr="00BC4E3A">
        <w:rPr>
          <w:spacing w:val="-4"/>
        </w:rPr>
        <w:t xml:space="preserve"> </w:t>
      </w:r>
      <w:r w:rsidRPr="00BC4E3A">
        <w:t>a</w:t>
      </w:r>
      <w:r w:rsidRPr="00BC4E3A">
        <w:rPr>
          <w:spacing w:val="-2"/>
        </w:rPr>
        <w:t xml:space="preserve"> </w:t>
      </w:r>
      <w:r w:rsidRPr="00BC4E3A">
        <w:rPr>
          <w:spacing w:val="4"/>
        </w:rPr>
        <w:t>report</w:t>
      </w:r>
      <w:r w:rsidRPr="00BC4E3A">
        <w:rPr>
          <w:spacing w:val="-3"/>
        </w:rPr>
        <w:t xml:space="preserve"> </w:t>
      </w:r>
      <w:r w:rsidRPr="00BC4E3A">
        <w:rPr>
          <w:spacing w:val="3"/>
        </w:rPr>
        <w:t>by</w:t>
      </w:r>
      <w:r w:rsidRPr="00BC4E3A">
        <w:rPr>
          <w:spacing w:val="-5"/>
        </w:rPr>
        <w:t xml:space="preserve"> </w:t>
      </w:r>
      <w:r w:rsidRPr="00BC4E3A">
        <w:t>a</w:t>
      </w:r>
      <w:r w:rsidRPr="00BC4E3A">
        <w:rPr>
          <w:spacing w:val="4"/>
        </w:rPr>
        <w:t xml:space="preserve"> subject</w:t>
      </w:r>
      <w:r w:rsidRPr="00BC4E3A">
        <w:rPr>
          <w:spacing w:val="-3"/>
        </w:rPr>
        <w:t xml:space="preserve"> </w:t>
      </w:r>
      <w:r w:rsidRPr="00BC4E3A">
        <w:rPr>
          <w:spacing w:val="4"/>
        </w:rPr>
        <w:t>matter</w:t>
      </w:r>
      <w:r w:rsidRPr="00BC4E3A">
        <w:rPr>
          <w:spacing w:val="-2"/>
        </w:rPr>
        <w:t xml:space="preserve"> </w:t>
      </w:r>
      <w:r w:rsidRPr="00BC4E3A">
        <w:rPr>
          <w:spacing w:val="4"/>
        </w:rPr>
        <w:t>expert</w:t>
      </w:r>
      <w:r w:rsidRPr="00BC4E3A">
        <w:rPr>
          <w:spacing w:val="2"/>
        </w:rPr>
        <w:t xml:space="preserve"> </w:t>
      </w:r>
      <w:r w:rsidRPr="00BC4E3A">
        <w:rPr>
          <w:spacing w:val="4"/>
        </w:rPr>
        <w:t xml:space="preserve">which will document the </w:t>
      </w:r>
      <w:r w:rsidRPr="00BC4E3A">
        <w:rPr>
          <w:spacing w:val="5"/>
        </w:rPr>
        <w:t xml:space="preserve">condition </w:t>
      </w:r>
      <w:r w:rsidRPr="00BC4E3A">
        <w:rPr>
          <w:spacing w:val="3"/>
        </w:rPr>
        <w:t xml:space="preserve">of </w:t>
      </w:r>
      <w:r w:rsidRPr="00BC4E3A">
        <w:rPr>
          <w:spacing w:val="4"/>
        </w:rPr>
        <w:t xml:space="preserve">existing </w:t>
      </w:r>
      <w:r w:rsidRPr="00BC4E3A">
        <w:rPr>
          <w:spacing w:val="5"/>
        </w:rPr>
        <w:t xml:space="preserve">infrastructure (e.g. </w:t>
      </w:r>
      <w:r w:rsidRPr="00BC4E3A">
        <w:rPr>
          <w:spacing w:val="3"/>
        </w:rPr>
        <w:t xml:space="preserve">roads and </w:t>
      </w:r>
      <w:r w:rsidRPr="00BC4E3A">
        <w:rPr>
          <w:spacing w:val="5"/>
        </w:rPr>
        <w:t xml:space="preserve">culverts) </w:t>
      </w:r>
      <w:r w:rsidRPr="00BC4E3A">
        <w:rPr>
          <w:spacing w:val="3"/>
        </w:rPr>
        <w:t xml:space="preserve">and </w:t>
      </w:r>
      <w:r w:rsidRPr="00BC4E3A">
        <w:rPr>
          <w:spacing w:val="4"/>
        </w:rPr>
        <w:t xml:space="preserve">provide such report </w:t>
      </w:r>
      <w:r w:rsidRPr="00BC4E3A">
        <w:rPr>
          <w:spacing w:val="2"/>
        </w:rPr>
        <w:t xml:space="preserve">to </w:t>
      </w:r>
      <w:r w:rsidRPr="00BC4E3A">
        <w:rPr>
          <w:spacing w:val="3"/>
        </w:rPr>
        <w:t xml:space="preserve">the </w:t>
      </w:r>
      <w:r w:rsidRPr="00BC4E3A">
        <w:rPr>
          <w:spacing w:val="4"/>
        </w:rPr>
        <w:t xml:space="preserve">Local </w:t>
      </w:r>
      <w:r w:rsidRPr="00BC4E3A">
        <w:rPr>
          <w:spacing w:val="5"/>
        </w:rPr>
        <w:t xml:space="preserve">Governments, </w:t>
      </w:r>
      <w:r w:rsidRPr="00BC4E3A">
        <w:rPr>
          <w:spacing w:val="3"/>
        </w:rPr>
        <w:t xml:space="preserve">not less </w:t>
      </w:r>
      <w:r w:rsidRPr="00BC4E3A">
        <w:rPr>
          <w:spacing w:val="4"/>
        </w:rPr>
        <w:t>than</w:t>
      </w:r>
      <w:r w:rsidRPr="00BC4E3A">
        <w:rPr>
          <w:spacing w:val="13"/>
        </w:rPr>
        <w:t xml:space="preserve"> </w:t>
      </w:r>
      <w:r w:rsidRPr="00BC4E3A">
        <w:rPr>
          <w:spacing w:val="4"/>
        </w:rPr>
        <w:t>forty-five</w:t>
      </w:r>
      <w:r w:rsidRPr="00BC4E3A">
        <w:rPr>
          <w:spacing w:val="13"/>
        </w:rPr>
        <w:t xml:space="preserve"> </w:t>
      </w:r>
      <w:r w:rsidRPr="00BC4E3A">
        <w:rPr>
          <w:spacing w:val="4"/>
        </w:rPr>
        <w:t>(45)</w:t>
      </w:r>
      <w:r w:rsidRPr="00BC4E3A">
        <w:rPr>
          <w:spacing w:val="13"/>
        </w:rPr>
        <w:t xml:space="preserve"> </w:t>
      </w:r>
      <w:r w:rsidRPr="00BC4E3A">
        <w:rPr>
          <w:spacing w:val="3"/>
        </w:rPr>
        <w:t>days</w:t>
      </w:r>
      <w:r w:rsidRPr="00BC4E3A">
        <w:rPr>
          <w:spacing w:val="12"/>
        </w:rPr>
        <w:t xml:space="preserve"> </w:t>
      </w:r>
      <w:r w:rsidR="001C632C" w:rsidRPr="00BC4E3A">
        <w:rPr>
          <w:spacing w:val="13"/>
        </w:rPr>
        <w:t xml:space="preserve">before </w:t>
      </w:r>
      <w:r w:rsidRPr="00BC4E3A">
        <w:rPr>
          <w:spacing w:val="3"/>
        </w:rPr>
        <w:t>the</w:t>
      </w:r>
      <w:r w:rsidRPr="00BC4E3A">
        <w:rPr>
          <w:spacing w:val="11"/>
        </w:rPr>
        <w:t xml:space="preserve"> </w:t>
      </w:r>
      <w:r w:rsidRPr="00BC4E3A">
        <w:rPr>
          <w:spacing w:val="4"/>
        </w:rPr>
        <w:t>start</w:t>
      </w:r>
      <w:r w:rsidRPr="00BC4E3A">
        <w:rPr>
          <w:spacing w:val="14"/>
        </w:rPr>
        <w:t xml:space="preserve"> </w:t>
      </w:r>
      <w:r w:rsidRPr="00BC4E3A">
        <w:rPr>
          <w:spacing w:val="3"/>
        </w:rPr>
        <w:t>of</w:t>
      </w:r>
      <w:r w:rsidRPr="00BC4E3A">
        <w:rPr>
          <w:spacing w:val="15"/>
        </w:rPr>
        <w:t xml:space="preserve"> </w:t>
      </w:r>
      <w:r w:rsidRPr="00BC4E3A">
        <w:rPr>
          <w:spacing w:val="4"/>
        </w:rPr>
        <w:t>construction</w:t>
      </w:r>
      <w:r w:rsidRPr="00BC4E3A">
        <w:rPr>
          <w:spacing w:val="13"/>
        </w:rPr>
        <w:t xml:space="preserve"> </w:t>
      </w:r>
      <w:r w:rsidRPr="00BC4E3A">
        <w:rPr>
          <w:spacing w:val="5"/>
        </w:rPr>
        <w:t>activities.</w:t>
      </w:r>
    </w:p>
    <w:p w14:paraId="4CFC7B92" w14:textId="77777777" w:rsidR="00F744EF" w:rsidRPr="00BC4E3A" w:rsidRDefault="00F744EF" w:rsidP="00CE2EFF">
      <w:pPr>
        <w:pStyle w:val="BodyText"/>
        <w:spacing w:before="10" w:line="307" w:lineRule="auto"/>
        <w:rPr>
          <w:sz w:val="20"/>
        </w:rPr>
      </w:pPr>
    </w:p>
    <w:p w14:paraId="0D1D7951" w14:textId="135516A0" w:rsidR="000E6890" w:rsidRPr="00BC4E3A" w:rsidRDefault="00462776" w:rsidP="000E6890">
      <w:pPr>
        <w:pStyle w:val="ListParagraph"/>
        <w:numPr>
          <w:ilvl w:val="1"/>
          <w:numId w:val="1"/>
        </w:numPr>
        <w:tabs>
          <w:tab w:val="left" w:pos="1541"/>
        </w:tabs>
        <w:spacing w:line="307" w:lineRule="auto"/>
        <w:ind w:right="116"/>
      </w:pPr>
      <w:r w:rsidRPr="00BC4E3A">
        <w:rPr>
          <w:spacing w:val="4"/>
        </w:rPr>
        <w:t xml:space="preserve">The </w:t>
      </w:r>
      <w:r w:rsidR="00106D7C" w:rsidRPr="00BC4E3A">
        <w:rPr>
          <w:spacing w:val="4"/>
        </w:rPr>
        <w:t>Utilit</w:t>
      </w:r>
      <w:r w:rsidRPr="00BC4E3A">
        <w:rPr>
          <w:spacing w:val="4"/>
        </w:rPr>
        <w:t>y</w:t>
      </w:r>
      <w:r w:rsidR="00106D7C" w:rsidRPr="00BC4E3A">
        <w:rPr>
          <w:spacing w:val="4"/>
        </w:rPr>
        <w:t xml:space="preserve"> </w:t>
      </w:r>
      <w:r w:rsidR="00F71622" w:rsidRPr="00BC4E3A">
        <w:rPr>
          <w:spacing w:val="4"/>
        </w:rPr>
        <w:t xml:space="preserve">shall provide </w:t>
      </w:r>
      <w:r w:rsidR="006708F9" w:rsidRPr="00BC4E3A">
        <w:rPr>
          <w:spacing w:val="4"/>
        </w:rPr>
        <w:t>Local Government</w:t>
      </w:r>
      <w:r w:rsidR="00F71622" w:rsidRPr="00BC4E3A">
        <w:rPr>
          <w:spacing w:val="4"/>
        </w:rPr>
        <w:t xml:space="preserve"> staff with </w:t>
      </w:r>
      <w:r w:rsidR="00F71622" w:rsidRPr="00BC4E3A">
        <w:rPr>
          <w:spacing w:val="3"/>
        </w:rPr>
        <w:t xml:space="preserve">copies of the </w:t>
      </w:r>
      <w:r w:rsidR="006708F9" w:rsidRPr="00BC4E3A">
        <w:rPr>
          <w:spacing w:val="4"/>
        </w:rPr>
        <w:t>Technical</w:t>
      </w:r>
      <w:r w:rsidR="00F71622" w:rsidRPr="00BC4E3A">
        <w:rPr>
          <w:spacing w:val="5"/>
        </w:rPr>
        <w:t xml:space="preserve"> </w:t>
      </w:r>
      <w:r w:rsidR="00F71622" w:rsidRPr="00BC4E3A">
        <w:rPr>
          <w:spacing w:val="3"/>
        </w:rPr>
        <w:t xml:space="preserve">and </w:t>
      </w:r>
      <w:r w:rsidR="00F71622" w:rsidRPr="00BC4E3A">
        <w:rPr>
          <w:spacing w:val="4"/>
        </w:rPr>
        <w:t xml:space="preserve">Storm Water studies which were </w:t>
      </w:r>
      <w:r w:rsidR="00F71622" w:rsidRPr="00BC4E3A">
        <w:rPr>
          <w:spacing w:val="5"/>
        </w:rPr>
        <w:t xml:space="preserve">submitted </w:t>
      </w:r>
      <w:r w:rsidR="00F71622" w:rsidRPr="00BC4E3A">
        <w:rPr>
          <w:spacing w:val="3"/>
        </w:rPr>
        <w:t xml:space="preserve">in </w:t>
      </w:r>
      <w:r w:rsidR="00F71622" w:rsidRPr="00BC4E3A">
        <w:rPr>
          <w:spacing w:val="4"/>
        </w:rPr>
        <w:t xml:space="preserve">conjunction with the </w:t>
      </w:r>
      <w:r w:rsidR="00F71622" w:rsidRPr="00BC4E3A">
        <w:rPr>
          <w:spacing w:val="5"/>
        </w:rPr>
        <w:t xml:space="preserve">PSCW’s </w:t>
      </w:r>
      <w:r w:rsidR="00F71622" w:rsidRPr="00BC4E3A">
        <w:rPr>
          <w:spacing w:val="4"/>
        </w:rPr>
        <w:t xml:space="preserve">review </w:t>
      </w:r>
      <w:r w:rsidR="00F71622" w:rsidRPr="00BC4E3A">
        <w:rPr>
          <w:spacing w:val="5"/>
        </w:rPr>
        <w:t xml:space="preserve">process, </w:t>
      </w:r>
      <w:r w:rsidR="001C632C" w:rsidRPr="00BC4E3A">
        <w:rPr>
          <w:spacing w:val="3"/>
        </w:rPr>
        <w:t xml:space="preserve">and </w:t>
      </w:r>
      <w:r w:rsidR="00F71622" w:rsidRPr="00BC4E3A">
        <w:rPr>
          <w:spacing w:val="3"/>
        </w:rPr>
        <w:t xml:space="preserve">any </w:t>
      </w:r>
      <w:r w:rsidR="00F71622" w:rsidRPr="00BC4E3A">
        <w:rPr>
          <w:spacing w:val="4"/>
        </w:rPr>
        <w:t xml:space="preserve">other </w:t>
      </w:r>
      <w:r w:rsidR="00F71622" w:rsidRPr="00BC4E3A">
        <w:rPr>
          <w:spacing w:val="5"/>
        </w:rPr>
        <w:t xml:space="preserve">studies </w:t>
      </w:r>
      <w:r w:rsidR="00F71622" w:rsidRPr="00BC4E3A">
        <w:rPr>
          <w:spacing w:val="4"/>
        </w:rPr>
        <w:t xml:space="preserve">which </w:t>
      </w:r>
      <w:r w:rsidR="00F71622" w:rsidRPr="00BC4E3A">
        <w:rPr>
          <w:spacing w:val="3"/>
        </w:rPr>
        <w:t xml:space="preserve">have been </w:t>
      </w:r>
      <w:r w:rsidR="00F71622" w:rsidRPr="00BC4E3A">
        <w:rPr>
          <w:spacing w:val="5"/>
        </w:rPr>
        <w:t xml:space="preserve">completed </w:t>
      </w:r>
      <w:r w:rsidR="00F71622" w:rsidRPr="00BC4E3A">
        <w:rPr>
          <w:spacing w:val="4"/>
        </w:rPr>
        <w:t xml:space="preserve">related </w:t>
      </w:r>
      <w:r w:rsidR="001C632C" w:rsidRPr="00BC4E3A">
        <w:t xml:space="preserve">to developing </w:t>
      </w:r>
      <w:r w:rsidR="00F71622" w:rsidRPr="00BC4E3A">
        <w:rPr>
          <w:spacing w:val="3"/>
        </w:rPr>
        <w:t xml:space="preserve">the </w:t>
      </w:r>
      <w:r w:rsidR="00F71622" w:rsidRPr="00BC4E3A">
        <w:rPr>
          <w:spacing w:val="6"/>
        </w:rPr>
        <w:t xml:space="preserve">Project, </w:t>
      </w:r>
      <w:r w:rsidR="006708F9" w:rsidRPr="00BC4E3A">
        <w:rPr>
          <w:spacing w:val="4"/>
        </w:rPr>
        <w:t>upon</w:t>
      </w:r>
      <w:r w:rsidR="00F71622" w:rsidRPr="00BC4E3A">
        <w:rPr>
          <w:spacing w:val="3"/>
        </w:rPr>
        <w:t xml:space="preserve"> </w:t>
      </w:r>
      <w:r w:rsidR="00F71622" w:rsidRPr="00BC4E3A">
        <w:rPr>
          <w:spacing w:val="4"/>
        </w:rPr>
        <w:t>Local Governments request.</w:t>
      </w:r>
      <w:r w:rsidR="00CE2EFF" w:rsidRPr="00BC4E3A">
        <w:rPr>
          <w:spacing w:val="4"/>
        </w:rPr>
        <w:t xml:space="preserve"> </w:t>
      </w:r>
      <w:r w:rsidR="000E6890" w:rsidRPr="00BC4E3A">
        <w:rPr>
          <w:spacing w:val="4"/>
        </w:rPr>
        <w:t xml:space="preserve">In the event a DNR permit is not required for erosion control and stormwater management, the plans must be approved by the Jefferson County </w:t>
      </w:r>
      <w:r w:rsidR="000E6890" w:rsidRPr="00BC4E3A">
        <w:t>Land and Water Conservation Department.</w:t>
      </w:r>
    </w:p>
    <w:p w14:paraId="3EC3D3C5" w14:textId="4251B0FF" w:rsidR="00CE2EFF" w:rsidRPr="00BC4E3A" w:rsidRDefault="00462776" w:rsidP="00CE2EFF">
      <w:pPr>
        <w:pStyle w:val="ListParagraph"/>
        <w:numPr>
          <w:ilvl w:val="2"/>
          <w:numId w:val="1"/>
        </w:numPr>
        <w:tabs>
          <w:tab w:val="left" w:pos="2261"/>
        </w:tabs>
        <w:spacing w:line="307" w:lineRule="auto"/>
        <w:ind w:right="120"/>
      </w:pPr>
      <w:r w:rsidRPr="00BC4E3A">
        <w:rPr>
          <w:spacing w:val="4"/>
        </w:rPr>
        <w:t xml:space="preserve">The </w:t>
      </w:r>
      <w:r w:rsidR="003D5205" w:rsidRPr="00BC4E3A">
        <w:rPr>
          <w:spacing w:val="4"/>
        </w:rPr>
        <w:t>Utilit</w:t>
      </w:r>
      <w:r w:rsidRPr="00BC4E3A">
        <w:rPr>
          <w:spacing w:val="4"/>
        </w:rPr>
        <w:t>y</w:t>
      </w:r>
      <w:r w:rsidR="003D5205" w:rsidRPr="00BC4E3A">
        <w:rPr>
          <w:spacing w:val="4"/>
        </w:rPr>
        <w:t xml:space="preserve"> shall incorporate into Project design any reasonable safety recommendations of the Town of Ixonia Fire Department.</w:t>
      </w:r>
    </w:p>
    <w:p w14:paraId="79A00102" w14:textId="77777777" w:rsidR="00CE2EFF" w:rsidRPr="00BC4E3A" w:rsidRDefault="00CE2EFF" w:rsidP="00CE2EFF">
      <w:pPr>
        <w:pStyle w:val="ListParagraph"/>
        <w:rPr>
          <w:spacing w:val="4"/>
        </w:rPr>
      </w:pPr>
    </w:p>
    <w:p w14:paraId="0A539EC5" w14:textId="4158C2EA" w:rsidR="00F744EF" w:rsidRPr="00BC4E3A" w:rsidRDefault="00462776" w:rsidP="00CE2EFF">
      <w:pPr>
        <w:pStyle w:val="ListParagraph"/>
        <w:numPr>
          <w:ilvl w:val="2"/>
          <w:numId w:val="1"/>
        </w:numPr>
        <w:tabs>
          <w:tab w:val="left" w:pos="2261"/>
        </w:tabs>
        <w:spacing w:line="307" w:lineRule="auto"/>
        <w:ind w:right="120"/>
      </w:pPr>
      <w:r w:rsidRPr="00BC4E3A">
        <w:rPr>
          <w:spacing w:val="4"/>
        </w:rPr>
        <w:t xml:space="preserve">The </w:t>
      </w:r>
      <w:r w:rsidR="00CE2EFF" w:rsidRPr="00BC4E3A">
        <w:rPr>
          <w:spacing w:val="4"/>
        </w:rPr>
        <w:t>U</w:t>
      </w:r>
      <w:r w:rsidR="00106D7C" w:rsidRPr="00BC4E3A">
        <w:rPr>
          <w:spacing w:val="4"/>
        </w:rPr>
        <w:t>tilit</w:t>
      </w:r>
      <w:r w:rsidRPr="00BC4E3A">
        <w:rPr>
          <w:spacing w:val="4"/>
        </w:rPr>
        <w:t>y</w:t>
      </w:r>
      <w:r w:rsidR="00106D7C" w:rsidRPr="00BC4E3A">
        <w:rPr>
          <w:spacing w:val="4"/>
        </w:rPr>
        <w:t xml:space="preserve"> </w:t>
      </w:r>
      <w:r w:rsidR="00F71622" w:rsidRPr="00BC4E3A">
        <w:rPr>
          <w:spacing w:val="4"/>
        </w:rPr>
        <w:t xml:space="preserve">shall obtain approval </w:t>
      </w:r>
      <w:r w:rsidR="002275CE" w:rsidRPr="00BC4E3A">
        <w:rPr>
          <w:spacing w:val="4"/>
        </w:rPr>
        <w:t xml:space="preserve">and permits </w:t>
      </w:r>
      <w:r w:rsidR="00F71622" w:rsidRPr="00BC4E3A">
        <w:rPr>
          <w:spacing w:val="3"/>
        </w:rPr>
        <w:t xml:space="preserve">from the </w:t>
      </w:r>
      <w:r w:rsidR="006708F9" w:rsidRPr="00BC4E3A">
        <w:rPr>
          <w:spacing w:val="4"/>
        </w:rPr>
        <w:t>Town of Ixonia</w:t>
      </w:r>
      <w:r w:rsidR="00F71622" w:rsidRPr="00BC4E3A">
        <w:rPr>
          <w:spacing w:val="4"/>
        </w:rPr>
        <w:t xml:space="preserve"> </w:t>
      </w:r>
      <w:r w:rsidR="00F71622" w:rsidRPr="00BC4E3A">
        <w:rPr>
          <w:spacing w:val="3"/>
        </w:rPr>
        <w:t xml:space="preserve">for all </w:t>
      </w:r>
      <w:r w:rsidR="00F71622" w:rsidRPr="00BC4E3A">
        <w:rPr>
          <w:spacing w:val="4"/>
        </w:rPr>
        <w:t xml:space="preserve">access points </w:t>
      </w:r>
      <w:r w:rsidR="00F71622" w:rsidRPr="00BC4E3A">
        <w:rPr>
          <w:spacing w:val="3"/>
        </w:rPr>
        <w:t>to</w:t>
      </w:r>
      <w:r w:rsidR="006708F9" w:rsidRPr="00BC4E3A">
        <w:rPr>
          <w:spacing w:val="3"/>
        </w:rPr>
        <w:t>/from</w:t>
      </w:r>
      <w:r w:rsidR="00F71622" w:rsidRPr="00BC4E3A">
        <w:rPr>
          <w:spacing w:val="3"/>
        </w:rPr>
        <w:t xml:space="preserve"> </w:t>
      </w:r>
      <w:r w:rsidR="006708F9" w:rsidRPr="00BC4E3A">
        <w:t xml:space="preserve">North </w:t>
      </w:r>
      <w:r w:rsidR="00D943D9" w:rsidRPr="00BC4E3A">
        <w:t>Road</w:t>
      </w:r>
      <w:r w:rsidR="00F71622" w:rsidRPr="00BC4E3A">
        <w:rPr>
          <w:spacing w:val="5"/>
        </w:rPr>
        <w:t xml:space="preserve">. </w:t>
      </w:r>
      <w:r w:rsidR="002275CE" w:rsidRPr="00BC4E3A">
        <w:rPr>
          <w:spacing w:val="5"/>
        </w:rPr>
        <w:t xml:space="preserve">The driveways shall be designed to </w:t>
      </w:r>
      <w:r w:rsidR="0091697D" w:rsidRPr="00BC4E3A">
        <w:rPr>
          <w:spacing w:val="5"/>
        </w:rPr>
        <w:t xml:space="preserve">minimize stress to North Road pavement from truck turning maneuvers. </w:t>
      </w:r>
      <w:r w:rsidRPr="00BC4E3A">
        <w:rPr>
          <w:spacing w:val="5"/>
        </w:rPr>
        <w:t xml:space="preserve">The </w:t>
      </w:r>
      <w:r w:rsidR="00106D7C" w:rsidRPr="00BC4E3A">
        <w:rPr>
          <w:spacing w:val="4"/>
        </w:rPr>
        <w:t>Utilit</w:t>
      </w:r>
      <w:r w:rsidRPr="00BC4E3A">
        <w:rPr>
          <w:spacing w:val="4"/>
        </w:rPr>
        <w:t>y</w:t>
      </w:r>
      <w:r w:rsidR="00106D7C" w:rsidRPr="00BC4E3A">
        <w:rPr>
          <w:spacing w:val="4"/>
        </w:rPr>
        <w:t xml:space="preserve"> </w:t>
      </w:r>
      <w:r w:rsidR="00F71622" w:rsidRPr="00BC4E3A">
        <w:rPr>
          <w:spacing w:val="4"/>
        </w:rPr>
        <w:t xml:space="preserve">shall repair and/or </w:t>
      </w:r>
      <w:r w:rsidR="00F71622" w:rsidRPr="00BC4E3A">
        <w:rPr>
          <w:spacing w:val="5"/>
        </w:rPr>
        <w:t xml:space="preserve">replace </w:t>
      </w:r>
      <w:r w:rsidR="00F71622" w:rsidRPr="00BC4E3A">
        <w:rPr>
          <w:spacing w:val="2"/>
        </w:rPr>
        <w:t xml:space="preserve">all </w:t>
      </w:r>
      <w:r w:rsidR="00F71622" w:rsidRPr="00BC4E3A">
        <w:rPr>
          <w:spacing w:val="4"/>
        </w:rPr>
        <w:t xml:space="preserve">culverts damaged </w:t>
      </w:r>
      <w:r w:rsidR="00F71622" w:rsidRPr="00BC4E3A">
        <w:rPr>
          <w:spacing w:val="3"/>
        </w:rPr>
        <w:t xml:space="preserve">or </w:t>
      </w:r>
      <w:r w:rsidR="00F71622" w:rsidRPr="00BC4E3A">
        <w:rPr>
          <w:spacing w:val="4"/>
        </w:rPr>
        <w:t xml:space="preserve">removed during </w:t>
      </w:r>
      <w:r w:rsidR="00F71622" w:rsidRPr="00BC4E3A">
        <w:rPr>
          <w:spacing w:val="3"/>
        </w:rPr>
        <w:t xml:space="preserve">the </w:t>
      </w:r>
      <w:r w:rsidR="00F71622" w:rsidRPr="00BC4E3A">
        <w:rPr>
          <w:spacing w:val="4"/>
        </w:rPr>
        <w:t xml:space="preserve">construction process </w:t>
      </w:r>
      <w:r w:rsidR="00F71622" w:rsidRPr="00BC4E3A">
        <w:rPr>
          <w:spacing w:val="2"/>
        </w:rPr>
        <w:t xml:space="preserve">to </w:t>
      </w:r>
      <w:r w:rsidR="00F71622" w:rsidRPr="00BC4E3A">
        <w:rPr>
          <w:spacing w:val="4"/>
        </w:rPr>
        <w:t xml:space="preserve">their preconstruction </w:t>
      </w:r>
      <w:r w:rsidR="00F71622" w:rsidRPr="00BC4E3A">
        <w:rPr>
          <w:spacing w:val="6"/>
        </w:rPr>
        <w:t xml:space="preserve">condition, </w:t>
      </w:r>
      <w:r w:rsidR="00F71622" w:rsidRPr="00BC4E3A">
        <w:rPr>
          <w:spacing w:val="5"/>
        </w:rPr>
        <w:t xml:space="preserve">unless </w:t>
      </w:r>
      <w:r w:rsidR="00F71622" w:rsidRPr="00BC4E3A">
        <w:rPr>
          <w:spacing w:val="3"/>
        </w:rPr>
        <w:t xml:space="preserve">the </w:t>
      </w:r>
      <w:r w:rsidR="006708F9" w:rsidRPr="00BC4E3A">
        <w:rPr>
          <w:spacing w:val="4"/>
        </w:rPr>
        <w:t>Town of Ixonia</w:t>
      </w:r>
      <w:r w:rsidR="00D943D9" w:rsidRPr="00BC4E3A">
        <w:rPr>
          <w:spacing w:val="4"/>
        </w:rPr>
        <w:t xml:space="preserve"> </w:t>
      </w:r>
      <w:r w:rsidR="00F71622" w:rsidRPr="00BC4E3A">
        <w:rPr>
          <w:spacing w:val="4"/>
        </w:rPr>
        <w:t xml:space="preserve">where </w:t>
      </w:r>
      <w:r w:rsidR="00F71622" w:rsidRPr="00BC4E3A">
        <w:rPr>
          <w:spacing w:val="3"/>
        </w:rPr>
        <w:t xml:space="preserve">the </w:t>
      </w:r>
      <w:r w:rsidR="00F71622" w:rsidRPr="00BC4E3A">
        <w:rPr>
          <w:spacing w:val="4"/>
        </w:rPr>
        <w:t xml:space="preserve">culvert </w:t>
      </w:r>
      <w:r w:rsidR="00F71622" w:rsidRPr="00BC4E3A">
        <w:rPr>
          <w:spacing w:val="3"/>
        </w:rPr>
        <w:t xml:space="preserve">is </w:t>
      </w:r>
      <w:r w:rsidR="00F71622" w:rsidRPr="00BC4E3A">
        <w:rPr>
          <w:spacing w:val="4"/>
        </w:rPr>
        <w:t xml:space="preserve">located determines </w:t>
      </w:r>
      <w:r w:rsidR="00F71622" w:rsidRPr="00BC4E3A">
        <w:rPr>
          <w:spacing w:val="2"/>
        </w:rPr>
        <w:t xml:space="preserve">in </w:t>
      </w:r>
      <w:r w:rsidR="00F71622" w:rsidRPr="00BC4E3A">
        <w:rPr>
          <w:spacing w:val="4"/>
        </w:rPr>
        <w:t xml:space="preserve">writing that </w:t>
      </w:r>
      <w:r w:rsidR="00F71622" w:rsidRPr="00BC4E3A">
        <w:t xml:space="preserve">a </w:t>
      </w:r>
      <w:r w:rsidR="00F71622" w:rsidRPr="00BC4E3A">
        <w:rPr>
          <w:spacing w:val="4"/>
        </w:rPr>
        <w:t xml:space="preserve">culvert </w:t>
      </w:r>
      <w:r w:rsidR="00F71622" w:rsidRPr="00BC4E3A">
        <w:rPr>
          <w:spacing w:val="2"/>
        </w:rPr>
        <w:t xml:space="preserve">is </w:t>
      </w:r>
      <w:r w:rsidR="00F71622" w:rsidRPr="00BC4E3A">
        <w:rPr>
          <w:spacing w:val="4"/>
        </w:rPr>
        <w:t>deemed</w:t>
      </w:r>
      <w:r w:rsidR="00F71622" w:rsidRPr="00BC4E3A">
        <w:rPr>
          <w:spacing w:val="13"/>
        </w:rPr>
        <w:t xml:space="preserve"> </w:t>
      </w:r>
      <w:r w:rsidR="00F71622" w:rsidRPr="00BC4E3A">
        <w:rPr>
          <w:spacing w:val="4"/>
        </w:rPr>
        <w:t>redundant</w:t>
      </w:r>
      <w:r w:rsidR="00F71622" w:rsidRPr="00BC4E3A">
        <w:rPr>
          <w:spacing w:val="15"/>
        </w:rPr>
        <w:t xml:space="preserve"> </w:t>
      </w:r>
      <w:r w:rsidR="00F71622" w:rsidRPr="00BC4E3A">
        <w:rPr>
          <w:spacing w:val="3"/>
        </w:rPr>
        <w:t>or</w:t>
      </w:r>
      <w:r w:rsidR="00F71622" w:rsidRPr="00BC4E3A">
        <w:rPr>
          <w:spacing w:val="12"/>
        </w:rPr>
        <w:t xml:space="preserve"> </w:t>
      </w:r>
      <w:r w:rsidR="00F71622" w:rsidRPr="00BC4E3A">
        <w:rPr>
          <w:spacing w:val="4"/>
        </w:rPr>
        <w:t>unnecessary</w:t>
      </w:r>
      <w:r w:rsidR="00F71622" w:rsidRPr="00BC4E3A">
        <w:rPr>
          <w:spacing w:val="14"/>
        </w:rPr>
        <w:t xml:space="preserve"> </w:t>
      </w:r>
      <w:r w:rsidR="00F71622" w:rsidRPr="00BC4E3A">
        <w:rPr>
          <w:spacing w:val="3"/>
        </w:rPr>
        <w:t>as</w:t>
      </w:r>
      <w:r w:rsidR="00F71622" w:rsidRPr="00BC4E3A">
        <w:rPr>
          <w:spacing w:val="13"/>
        </w:rPr>
        <w:t xml:space="preserve"> </w:t>
      </w:r>
      <w:r w:rsidR="00F71622" w:rsidRPr="00BC4E3A">
        <w:t>a</w:t>
      </w:r>
      <w:r w:rsidR="00F71622" w:rsidRPr="00BC4E3A">
        <w:rPr>
          <w:spacing w:val="13"/>
        </w:rPr>
        <w:t xml:space="preserve"> </w:t>
      </w:r>
      <w:r w:rsidR="00F71622" w:rsidRPr="00BC4E3A">
        <w:rPr>
          <w:spacing w:val="4"/>
        </w:rPr>
        <w:t>result</w:t>
      </w:r>
      <w:r w:rsidR="00F71622" w:rsidRPr="00BC4E3A">
        <w:rPr>
          <w:spacing w:val="14"/>
        </w:rPr>
        <w:t xml:space="preserve"> </w:t>
      </w:r>
      <w:r w:rsidR="00F71622" w:rsidRPr="00BC4E3A">
        <w:t>of</w:t>
      </w:r>
      <w:r w:rsidR="00F71622" w:rsidRPr="00BC4E3A">
        <w:rPr>
          <w:spacing w:val="16"/>
        </w:rPr>
        <w:t xml:space="preserve"> </w:t>
      </w:r>
      <w:r w:rsidR="00F71622" w:rsidRPr="00BC4E3A">
        <w:rPr>
          <w:spacing w:val="3"/>
        </w:rPr>
        <w:t>final</w:t>
      </w:r>
      <w:r w:rsidR="00F71622" w:rsidRPr="00BC4E3A">
        <w:rPr>
          <w:spacing w:val="14"/>
        </w:rPr>
        <w:t xml:space="preserve"> </w:t>
      </w:r>
      <w:r w:rsidR="00F71622" w:rsidRPr="00BC4E3A">
        <w:rPr>
          <w:spacing w:val="4"/>
        </w:rPr>
        <w:t>engineering.</w:t>
      </w:r>
    </w:p>
    <w:p w14:paraId="44FE948D" w14:textId="77777777" w:rsidR="00F744EF" w:rsidRPr="00BC4E3A" w:rsidRDefault="00F744EF" w:rsidP="00CE2EFF">
      <w:pPr>
        <w:pStyle w:val="BodyText"/>
        <w:spacing w:before="10" w:line="307" w:lineRule="auto"/>
        <w:rPr>
          <w:sz w:val="20"/>
        </w:rPr>
      </w:pPr>
    </w:p>
    <w:p w14:paraId="7595CCC5" w14:textId="77777777" w:rsidR="00F744EF" w:rsidRPr="00BC4E3A" w:rsidRDefault="00F71622" w:rsidP="00CE2EFF">
      <w:pPr>
        <w:pStyle w:val="ListParagraph"/>
        <w:numPr>
          <w:ilvl w:val="2"/>
          <w:numId w:val="1"/>
        </w:numPr>
        <w:tabs>
          <w:tab w:val="left" w:pos="2260"/>
          <w:tab w:val="left" w:pos="2261"/>
        </w:tabs>
        <w:spacing w:line="307" w:lineRule="auto"/>
      </w:pPr>
      <w:r w:rsidRPr="00BC4E3A">
        <w:rPr>
          <w:spacing w:val="4"/>
        </w:rPr>
        <w:t xml:space="preserve">Compliance </w:t>
      </w:r>
      <w:r w:rsidRPr="00BC4E3A">
        <w:rPr>
          <w:spacing w:val="3"/>
        </w:rPr>
        <w:t xml:space="preserve">and </w:t>
      </w:r>
      <w:r w:rsidRPr="00BC4E3A">
        <w:rPr>
          <w:spacing w:val="4"/>
        </w:rPr>
        <w:t>Complaint</w:t>
      </w:r>
      <w:r w:rsidRPr="00BC4E3A">
        <w:rPr>
          <w:spacing w:val="27"/>
        </w:rPr>
        <w:t xml:space="preserve"> </w:t>
      </w:r>
      <w:r w:rsidRPr="00BC4E3A">
        <w:rPr>
          <w:spacing w:val="5"/>
        </w:rPr>
        <w:t>Process:</w:t>
      </w:r>
    </w:p>
    <w:p w14:paraId="0EDDA2D2" w14:textId="77777777" w:rsidR="00F744EF" w:rsidRPr="00BC4E3A" w:rsidRDefault="00F744EF" w:rsidP="00CE2EFF">
      <w:pPr>
        <w:pStyle w:val="BodyText"/>
        <w:spacing w:before="10" w:line="307" w:lineRule="auto"/>
        <w:rPr>
          <w:sz w:val="20"/>
        </w:rPr>
      </w:pPr>
    </w:p>
    <w:p w14:paraId="67BC1280" w14:textId="053A7436" w:rsidR="00F744EF" w:rsidRPr="00BC4E3A" w:rsidRDefault="009A3A62" w:rsidP="00CE2EFF">
      <w:pPr>
        <w:pStyle w:val="ListParagraph"/>
        <w:numPr>
          <w:ilvl w:val="3"/>
          <w:numId w:val="1"/>
        </w:numPr>
        <w:tabs>
          <w:tab w:val="left" w:pos="2981"/>
        </w:tabs>
        <w:spacing w:line="307" w:lineRule="auto"/>
        <w:ind w:right="128"/>
      </w:pPr>
      <w:r w:rsidRPr="00BC4E3A">
        <w:rPr>
          <w:spacing w:val="4"/>
        </w:rPr>
        <w:t xml:space="preserve">The </w:t>
      </w:r>
      <w:r w:rsidR="00106D7C" w:rsidRPr="00BC4E3A">
        <w:rPr>
          <w:spacing w:val="4"/>
        </w:rPr>
        <w:t>Utilit</w:t>
      </w:r>
      <w:r w:rsidRPr="00BC4E3A">
        <w:rPr>
          <w:spacing w:val="4"/>
        </w:rPr>
        <w:t>y</w:t>
      </w:r>
      <w:r w:rsidR="00106D7C" w:rsidRPr="00BC4E3A">
        <w:rPr>
          <w:spacing w:val="4"/>
        </w:rPr>
        <w:t xml:space="preserve"> </w:t>
      </w:r>
      <w:r w:rsidR="00F71622" w:rsidRPr="00BC4E3A">
        <w:rPr>
          <w:spacing w:val="4"/>
        </w:rPr>
        <w:t xml:space="preserve">shall identify </w:t>
      </w:r>
      <w:r w:rsidR="00F71622" w:rsidRPr="00BC4E3A">
        <w:t xml:space="preserve">a </w:t>
      </w:r>
      <w:r w:rsidR="00F71622" w:rsidRPr="00BC4E3A">
        <w:rPr>
          <w:spacing w:val="4"/>
        </w:rPr>
        <w:t xml:space="preserve">Project contact </w:t>
      </w:r>
      <w:r w:rsidR="00F71622" w:rsidRPr="00BC4E3A">
        <w:rPr>
          <w:spacing w:val="3"/>
        </w:rPr>
        <w:t xml:space="preserve">to </w:t>
      </w:r>
      <w:r w:rsidR="00F71622" w:rsidRPr="00BC4E3A">
        <w:rPr>
          <w:spacing w:val="4"/>
        </w:rPr>
        <w:t xml:space="preserve">the </w:t>
      </w:r>
      <w:r w:rsidR="00F71622" w:rsidRPr="00BC4E3A">
        <w:rPr>
          <w:spacing w:val="3"/>
        </w:rPr>
        <w:t xml:space="preserve">Local </w:t>
      </w:r>
      <w:r w:rsidR="00F71622" w:rsidRPr="00BC4E3A">
        <w:rPr>
          <w:spacing w:val="4"/>
        </w:rPr>
        <w:t xml:space="preserve">Governments </w:t>
      </w:r>
      <w:r w:rsidR="00F71622" w:rsidRPr="00BC4E3A">
        <w:rPr>
          <w:spacing w:val="3"/>
        </w:rPr>
        <w:t xml:space="preserve">on </w:t>
      </w:r>
      <w:r w:rsidR="00F71622" w:rsidRPr="00BC4E3A">
        <w:rPr>
          <w:spacing w:val="4"/>
        </w:rPr>
        <w:t xml:space="preserve">its behalf, </w:t>
      </w:r>
      <w:r w:rsidR="00F71622" w:rsidRPr="00BC4E3A">
        <w:rPr>
          <w:spacing w:val="3"/>
        </w:rPr>
        <w:t xml:space="preserve">for </w:t>
      </w:r>
      <w:r w:rsidR="00F71622" w:rsidRPr="00BC4E3A">
        <w:rPr>
          <w:spacing w:val="4"/>
        </w:rPr>
        <w:t xml:space="preserve">compliance </w:t>
      </w:r>
      <w:r w:rsidR="00F71622" w:rsidRPr="00BC4E3A">
        <w:rPr>
          <w:spacing w:val="3"/>
        </w:rPr>
        <w:t xml:space="preserve">and </w:t>
      </w:r>
      <w:r w:rsidR="00F71622" w:rsidRPr="00BC4E3A">
        <w:rPr>
          <w:spacing w:val="4"/>
        </w:rPr>
        <w:t xml:space="preserve">complaints, </w:t>
      </w:r>
      <w:r w:rsidR="00F71622" w:rsidRPr="00BC4E3A">
        <w:rPr>
          <w:spacing w:val="3"/>
        </w:rPr>
        <w:t xml:space="preserve">if </w:t>
      </w:r>
      <w:r w:rsidR="00F71622" w:rsidRPr="00BC4E3A">
        <w:rPr>
          <w:spacing w:val="4"/>
        </w:rPr>
        <w:t>any.</w:t>
      </w:r>
    </w:p>
    <w:p w14:paraId="351EABE4" w14:textId="77777777" w:rsidR="00F744EF" w:rsidRPr="00BC4E3A" w:rsidRDefault="00F744EF" w:rsidP="00CE2EFF">
      <w:pPr>
        <w:pStyle w:val="BodyText"/>
        <w:spacing w:before="11" w:line="307" w:lineRule="auto"/>
        <w:rPr>
          <w:sz w:val="20"/>
        </w:rPr>
      </w:pPr>
    </w:p>
    <w:p w14:paraId="74B5192D" w14:textId="2E88EFFE" w:rsidR="00F744EF" w:rsidRPr="00BC4E3A" w:rsidRDefault="00F71622" w:rsidP="00CE2EFF">
      <w:pPr>
        <w:pStyle w:val="ListParagraph"/>
        <w:numPr>
          <w:ilvl w:val="3"/>
          <w:numId w:val="1"/>
        </w:numPr>
        <w:tabs>
          <w:tab w:val="left" w:pos="2981"/>
        </w:tabs>
        <w:spacing w:line="307" w:lineRule="auto"/>
        <w:ind w:right="122"/>
      </w:pPr>
      <w:r w:rsidRPr="00BC4E3A">
        <w:rPr>
          <w:spacing w:val="4"/>
        </w:rPr>
        <w:t xml:space="preserve">During construction, </w:t>
      </w:r>
      <w:r w:rsidRPr="00BC4E3A">
        <w:rPr>
          <w:spacing w:val="3"/>
        </w:rPr>
        <w:t xml:space="preserve">the </w:t>
      </w:r>
      <w:r w:rsidRPr="00BC4E3A">
        <w:rPr>
          <w:spacing w:val="4"/>
        </w:rPr>
        <w:t xml:space="preserve">construction site manager </w:t>
      </w:r>
      <w:r w:rsidRPr="00BC4E3A">
        <w:rPr>
          <w:spacing w:val="3"/>
        </w:rPr>
        <w:t xml:space="preserve">of the </w:t>
      </w:r>
      <w:r w:rsidRPr="00BC4E3A">
        <w:rPr>
          <w:spacing w:val="5"/>
        </w:rPr>
        <w:t xml:space="preserve">engineering </w:t>
      </w:r>
      <w:r w:rsidRPr="00BC4E3A">
        <w:rPr>
          <w:spacing w:val="4"/>
        </w:rPr>
        <w:t xml:space="preserve">procurement </w:t>
      </w:r>
      <w:r w:rsidRPr="00BC4E3A">
        <w:rPr>
          <w:spacing w:val="3"/>
        </w:rPr>
        <w:t xml:space="preserve">and </w:t>
      </w:r>
      <w:r w:rsidRPr="00BC4E3A">
        <w:rPr>
          <w:spacing w:val="4"/>
        </w:rPr>
        <w:t xml:space="preserve">construction (“EPC”) firm </w:t>
      </w:r>
      <w:r w:rsidRPr="00BC4E3A">
        <w:rPr>
          <w:spacing w:val="5"/>
        </w:rPr>
        <w:t xml:space="preserve">selected </w:t>
      </w:r>
      <w:r w:rsidRPr="00BC4E3A">
        <w:rPr>
          <w:spacing w:val="3"/>
        </w:rPr>
        <w:t xml:space="preserve">by </w:t>
      </w:r>
      <w:r w:rsidR="00243814" w:rsidRPr="00BC4E3A">
        <w:rPr>
          <w:spacing w:val="3"/>
        </w:rPr>
        <w:t xml:space="preserve">the </w:t>
      </w:r>
      <w:r w:rsidR="00106D7C" w:rsidRPr="00BC4E3A">
        <w:rPr>
          <w:spacing w:val="4"/>
        </w:rPr>
        <w:t>Utilit</w:t>
      </w:r>
      <w:r w:rsidR="00243814" w:rsidRPr="00BC4E3A">
        <w:rPr>
          <w:spacing w:val="4"/>
        </w:rPr>
        <w:t>y</w:t>
      </w:r>
      <w:r w:rsidR="00106D7C" w:rsidRPr="00BC4E3A">
        <w:rPr>
          <w:spacing w:val="4"/>
        </w:rPr>
        <w:t xml:space="preserve"> </w:t>
      </w:r>
      <w:r w:rsidRPr="00BC4E3A">
        <w:rPr>
          <w:spacing w:val="4"/>
        </w:rPr>
        <w:t xml:space="preserve">will </w:t>
      </w:r>
      <w:r w:rsidRPr="00BC4E3A">
        <w:rPr>
          <w:spacing w:val="3"/>
        </w:rPr>
        <w:t xml:space="preserve">be </w:t>
      </w:r>
      <w:r w:rsidRPr="00BC4E3A">
        <w:rPr>
          <w:spacing w:val="5"/>
        </w:rPr>
        <w:t xml:space="preserve">designated </w:t>
      </w:r>
      <w:r w:rsidRPr="00BC4E3A">
        <w:rPr>
          <w:spacing w:val="3"/>
        </w:rPr>
        <w:t xml:space="preserve">as the </w:t>
      </w:r>
      <w:r w:rsidRPr="00BC4E3A">
        <w:rPr>
          <w:spacing w:val="4"/>
        </w:rPr>
        <w:t xml:space="preserve">Project contact, under Section 5(a) above. The selected </w:t>
      </w:r>
      <w:r w:rsidRPr="00BC4E3A">
        <w:rPr>
          <w:spacing w:val="3"/>
        </w:rPr>
        <w:t xml:space="preserve">EPC firm </w:t>
      </w:r>
      <w:r w:rsidRPr="00BC4E3A">
        <w:rPr>
          <w:spacing w:val="4"/>
        </w:rPr>
        <w:t xml:space="preserve">shall </w:t>
      </w:r>
      <w:r w:rsidRPr="00BC4E3A">
        <w:rPr>
          <w:spacing w:val="3"/>
        </w:rPr>
        <w:t xml:space="preserve">be </w:t>
      </w:r>
      <w:r w:rsidRPr="00BC4E3A">
        <w:rPr>
          <w:spacing w:val="4"/>
        </w:rPr>
        <w:t xml:space="preserve">contractually obligated </w:t>
      </w:r>
      <w:r w:rsidRPr="00BC4E3A">
        <w:rPr>
          <w:spacing w:val="3"/>
        </w:rPr>
        <w:t xml:space="preserve">to </w:t>
      </w:r>
      <w:r w:rsidRPr="00BC4E3A">
        <w:rPr>
          <w:spacing w:val="4"/>
        </w:rPr>
        <w:t xml:space="preserve">abide </w:t>
      </w:r>
      <w:r w:rsidRPr="00BC4E3A">
        <w:t xml:space="preserve">by </w:t>
      </w:r>
      <w:r w:rsidRPr="00BC4E3A">
        <w:rPr>
          <w:spacing w:val="3"/>
        </w:rPr>
        <w:t xml:space="preserve">the </w:t>
      </w:r>
      <w:r w:rsidRPr="00BC4E3A">
        <w:rPr>
          <w:spacing w:val="4"/>
        </w:rPr>
        <w:t>permit</w:t>
      </w:r>
      <w:r w:rsidRPr="00BC4E3A">
        <w:rPr>
          <w:spacing w:val="19"/>
        </w:rPr>
        <w:t xml:space="preserve"> </w:t>
      </w:r>
      <w:r w:rsidRPr="00BC4E3A">
        <w:rPr>
          <w:spacing w:val="4"/>
        </w:rPr>
        <w:t>requirements.</w:t>
      </w:r>
    </w:p>
    <w:p w14:paraId="6293BAE6" w14:textId="77777777" w:rsidR="00F744EF" w:rsidRPr="00BC4E3A" w:rsidRDefault="00F744EF" w:rsidP="00CE2EFF">
      <w:pPr>
        <w:pStyle w:val="BodyText"/>
        <w:spacing w:before="10" w:line="307" w:lineRule="auto"/>
        <w:rPr>
          <w:sz w:val="20"/>
        </w:rPr>
      </w:pPr>
    </w:p>
    <w:p w14:paraId="5875E497" w14:textId="566BBBD6" w:rsidR="00F744EF" w:rsidRPr="00BC4E3A" w:rsidRDefault="00F71622" w:rsidP="00CE2EFF">
      <w:pPr>
        <w:pStyle w:val="ListParagraph"/>
        <w:numPr>
          <w:ilvl w:val="3"/>
          <w:numId w:val="1"/>
        </w:numPr>
        <w:tabs>
          <w:tab w:val="left" w:pos="2981"/>
        </w:tabs>
        <w:spacing w:line="307" w:lineRule="auto"/>
        <w:ind w:right="120"/>
      </w:pPr>
      <w:r w:rsidRPr="00BC4E3A">
        <w:rPr>
          <w:spacing w:val="5"/>
        </w:rPr>
        <w:lastRenderedPageBreak/>
        <w:t xml:space="preserve">After </w:t>
      </w:r>
      <w:r w:rsidRPr="00BC4E3A">
        <w:rPr>
          <w:spacing w:val="4"/>
        </w:rPr>
        <w:t xml:space="preserve">construction completion, </w:t>
      </w:r>
      <w:r w:rsidR="00243814" w:rsidRPr="00BC4E3A">
        <w:rPr>
          <w:spacing w:val="4"/>
        </w:rPr>
        <w:t xml:space="preserve">the </w:t>
      </w:r>
      <w:r w:rsidR="006708F9" w:rsidRPr="00BC4E3A">
        <w:rPr>
          <w:spacing w:val="4"/>
        </w:rPr>
        <w:t>Utilit</w:t>
      </w:r>
      <w:r w:rsidR="00243814" w:rsidRPr="00BC4E3A">
        <w:rPr>
          <w:spacing w:val="4"/>
        </w:rPr>
        <w:t>y’s</w:t>
      </w:r>
      <w:r w:rsidR="006708F9" w:rsidRPr="00BC4E3A">
        <w:rPr>
          <w:spacing w:val="4"/>
        </w:rPr>
        <w:t xml:space="preserve"> full</w:t>
      </w:r>
      <w:r w:rsidRPr="00BC4E3A">
        <w:rPr>
          <w:spacing w:val="5"/>
        </w:rPr>
        <w:t xml:space="preserve">-time </w:t>
      </w:r>
      <w:r w:rsidRPr="00BC4E3A">
        <w:rPr>
          <w:spacing w:val="4"/>
        </w:rPr>
        <w:t xml:space="preserve">operations team will </w:t>
      </w:r>
      <w:r w:rsidRPr="00BC4E3A">
        <w:rPr>
          <w:spacing w:val="3"/>
        </w:rPr>
        <w:t xml:space="preserve">be </w:t>
      </w:r>
      <w:r w:rsidRPr="00BC4E3A">
        <w:rPr>
          <w:spacing w:val="4"/>
        </w:rPr>
        <w:t xml:space="preserve">its Project contact. Complaints shall </w:t>
      </w:r>
      <w:r w:rsidRPr="00BC4E3A">
        <w:t xml:space="preserve">be </w:t>
      </w:r>
      <w:r w:rsidRPr="00BC4E3A">
        <w:rPr>
          <w:spacing w:val="5"/>
        </w:rPr>
        <w:t xml:space="preserve">submitted </w:t>
      </w:r>
      <w:r w:rsidRPr="00BC4E3A">
        <w:rPr>
          <w:spacing w:val="4"/>
        </w:rPr>
        <w:t xml:space="preserve">through </w:t>
      </w:r>
      <w:r w:rsidRPr="00BC4E3A">
        <w:rPr>
          <w:spacing w:val="3"/>
        </w:rPr>
        <w:t xml:space="preserve">the </w:t>
      </w:r>
      <w:r w:rsidRPr="00BC4E3A">
        <w:rPr>
          <w:spacing w:val="4"/>
        </w:rPr>
        <w:t xml:space="preserve">project website and </w:t>
      </w:r>
      <w:r w:rsidRPr="00BC4E3A">
        <w:rPr>
          <w:spacing w:val="3"/>
        </w:rPr>
        <w:t xml:space="preserve">the Local </w:t>
      </w:r>
      <w:r w:rsidRPr="00BC4E3A">
        <w:rPr>
          <w:spacing w:val="4"/>
        </w:rPr>
        <w:t xml:space="preserve">Governments will </w:t>
      </w:r>
      <w:r w:rsidRPr="00BC4E3A">
        <w:rPr>
          <w:spacing w:val="3"/>
        </w:rPr>
        <w:t xml:space="preserve">be </w:t>
      </w:r>
      <w:r w:rsidRPr="00BC4E3A">
        <w:rPr>
          <w:spacing w:val="4"/>
        </w:rPr>
        <w:t>provided with operation team’s contact information.</w:t>
      </w:r>
    </w:p>
    <w:p w14:paraId="3DCF694B" w14:textId="77777777" w:rsidR="007A7294" w:rsidRPr="00BC4E3A" w:rsidRDefault="007A7294" w:rsidP="00F27200">
      <w:pPr>
        <w:tabs>
          <w:tab w:val="left" w:pos="2981"/>
        </w:tabs>
        <w:spacing w:line="307" w:lineRule="auto"/>
        <w:ind w:right="120"/>
      </w:pPr>
    </w:p>
    <w:p w14:paraId="5907466D" w14:textId="7E11F567" w:rsidR="007A7294" w:rsidRPr="00BC4E3A" w:rsidRDefault="0094756C" w:rsidP="00F27200">
      <w:pPr>
        <w:pStyle w:val="ListParagraph"/>
        <w:numPr>
          <w:ilvl w:val="0"/>
          <w:numId w:val="1"/>
        </w:numPr>
        <w:tabs>
          <w:tab w:val="left" w:pos="2981"/>
        </w:tabs>
        <w:spacing w:line="307" w:lineRule="auto"/>
        <w:ind w:right="120"/>
      </w:pPr>
      <w:r w:rsidRPr="00BC4E3A">
        <w:rPr>
          <w:b/>
        </w:rPr>
        <w:t>Zoning:</w:t>
      </w:r>
      <w:r w:rsidRPr="00BC4E3A">
        <w:t xml:space="preserve">  </w:t>
      </w:r>
      <w:r w:rsidR="00243814" w:rsidRPr="00BC4E3A">
        <w:t xml:space="preserve">The </w:t>
      </w:r>
      <w:r w:rsidRPr="00BC4E3A">
        <w:t>Utilit</w:t>
      </w:r>
      <w:r w:rsidR="00243814" w:rsidRPr="00BC4E3A">
        <w:t>y</w:t>
      </w:r>
      <w:r w:rsidRPr="00BC4E3A">
        <w:t xml:space="preserve"> shall comply with all zoning regulations set forth in the Jefferson County Co</w:t>
      </w:r>
      <w:r w:rsidR="004C54C5" w:rsidRPr="00BC4E3A">
        <w:t>d</w:t>
      </w:r>
      <w:r w:rsidRPr="00BC4E3A">
        <w:t>e of Ordinances, including applying for and obtaining a Conditional Use Permit for the Project.</w:t>
      </w:r>
      <w:r w:rsidRPr="00BC4E3A">
        <w:rPr>
          <w:b/>
        </w:rPr>
        <w:tab/>
      </w:r>
    </w:p>
    <w:p w14:paraId="072597D2" w14:textId="77777777" w:rsidR="00F744EF" w:rsidRPr="00BC4E3A" w:rsidRDefault="00F744EF" w:rsidP="00CE2EFF">
      <w:pPr>
        <w:pStyle w:val="BodyText"/>
        <w:spacing w:before="1" w:line="307" w:lineRule="auto"/>
      </w:pPr>
    </w:p>
    <w:p w14:paraId="483E0D0F" w14:textId="15E6E372" w:rsidR="00F744EF" w:rsidRPr="00BC4E3A" w:rsidRDefault="00F71622" w:rsidP="00CE2EFF">
      <w:pPr>
        <w:pStyle w:val="ListParagraph"/>
        <w:numPr>
          <w:ilvl w:val="0"/>
          <w:numId w:val="1"/>
        </w:numPr>
        <w:tabs>
          <w:tab w:val="left" w:pos="821"/>
        </w:tabs>
        <w:spacing w:line="307" w:lineRule="auto"/>
        <w:ind w:right="115"/>
      </w:pPr>
      <w:r w:rsidRPr="00BC4E3A">
        <w:rPr>
          <w:spacing w:val="-60"/>
          <w:u w:val="thick"/>
        </w:rPr>
        <w:t xml:space="preserve"> </w:t>
      </w:r>
      <w:r w:rsidRPr="00BC4E3A">
        <w:rPr>
          <w:b/>
          <w:spacing w:val="5"/>
          <w:u w:val="thick"/>
        </w:rPr>
        <w:t xml:space="preserve">Project’s </w:t>
      </w:r>
      <w:r w:rsidRPr="00BC4E3A">
        <w:rPr>
          <w:b/>
          <w:spacing w:val="4"/>
          <w:u w:val="thick"/>
        </w:rPr>
        <w:t xml:space="preserve">Use </w:t>
      </w:r>
      <w:r w:rsidRPr="00BC4E3A">
        <w:rPr>
          <w:b/>
          <w:spacing w:val="3"/>
          <w:u w:val="thick"/>
        </w:rPr>
        <w:t xml:space="preserve">of </w:t>
      </w:r>
      <w:r w:rsidRPr="00BC4E3A">
        <w:rPr>
          <w:b/>
          <w:spacing w:val="5"/>
          <w:u w:val="thick"/>
        </w:rPr>
        <w:t xml:space="preserve">Roads </w:t>
      </w:r>
      <w:r w:rsidRPr="00BC4E3A">
        <w:rPr>
          <w:b/>
          <w:spacing w:val="4"/>
          <w:u w:val="thick"/>
        </w:rPr>
        <w:t xml:space="preserve">and Road </w:t>
      </w:r>
      <w:r w:rsidRPr="00BC4E3A">
        <w:rPr>
          <w:b/>
          <w:spacing w:val="5"/>
          <w:u w:val="thick"/>
        </w:rPr>
        <w:t xml:space="preserve">Repair </w:t>
      </w:r>
      <w:r w:rsidRPr="00BC4E3A">
        <w:rPr>
          <w:b/>
          <w:spacing w:val="6"/>
          <w:u w:val="thick"/>
        </w:rPr>
        <w:t>Obligations</w:t>
      </w:r>
      <w:r w:rsidRPr="00BC4E3A">
        <w:rPr>
          <w:b/>
          <w:spacing w:val="6"/>
        </w:rPr>
        <w:t xml:space="preserve">: </w:t>
      </w:r>
      <w:r w:rsidR="00243814" w:rsidRPr="00BC4E3A">
        <w:rPr>
          <w:b/>
          <w:spacing w:val="6"/>
        </w:rPr>
        <w:t xml:space="preserve">The </w:t>
      </w:r>
      <w:r w:rsidR="00106D7C" w:rsidRPr="00BC4E3A">
        <w:t>Utilit</w:t>
      </w:r>
      <w:r w:rsidR="00243814" w:rsidRPr="00BC4E3A">
        <w:t>y</w:t>
      </w:r>
      <w:r w:rsidR="00106D7C" w:rsidRPr="00BC4E3A">
        <w:t xml:space="preserve"> </w:t>
      </w:r>
      <w:r w:rsidRPr="00BC4E3A">
        <w:t xml:space="preserve">shall document pre-construction </w:t>
      </w:r>
      <w:r w:rsidR="00203E57" w:rsidRPr="00BC4E3A">
        <w:t xml:space="preserve">and post construction </w:t>
      </w:r>
      <w:r w:rsidRPr="00BC4E3A">
        <w:t xml:space="preserve">conditions </w:t>
      </w:r>
      <w:proofErr w:type="gramStart"/>
      <w:r w:rsidRPr="00BC4E3A">
        <w:t>of  impact</w:t>
      </w:r>
      <w:proofErr w:type="gramEnd"/>
      <w:r w:rsidRPr="00BC4E3A">
        <w:t xml:space="preserve"> on traffic during construction on </w:t>
      </w:r>
      <w:r w:rsidR="006708F9" w:rsidRPr="00BC4E3A">
        <w:t xml:space="preserve">North </w:t>
      </w:r>
      <w:r w:rsidR="00D943D9" w:rsidRPr="00BC4E3A">
        <w:t>Road</w:t>
      </w:r>
      <w:r w:rsidRPr="00BC4E3A">
        <w:t xml:space="preserve">. </w:t>
      </w:r>
      <w:r w:rsidR="00243814" w:rsidRPr="00BC4E3A">
        <w:t xml:space="preserve">The </w:t>
      </w:r>
      <w:r w:rsidR="00106D7C" w:rsidRPr="00BC4E3A">
        <w:rPr>
          <w:spacing w:val="4"/>
        </w:rPr>
        <w:t>Utilit</w:t>
      </w:r>
      <w:r w:rsidR="00243814" w:rsidRPr="00BC4E3A">
        <w:rPr>
          <w:spacing w:val="4"/>
        </w:rPr>
        <w:t>y</w:t>
      </w:r>
      <w:r w:rsidR="00106D7C" w:rsidRPr="00BC4E3A">
        <w:rPr>
          <w:spacing w:val="4"/>
        </w:rPr>
        <w:t xml:space="preserve"> </w:t>
      </w:r>
      <w:r w:rsidRPr="00BC4E3A">
        <w:t xml:space="preserve">shall commission (1) a report prepared by a subject matter expert to record pre-construction conditions and (2) a report prepared by a subject matter expert to </w:t>
      </w:r>
      <w:proofErr w:type="gramStart"/>
      <w:r w:rsidRPr="00BC4E3A">
        <w:t>record  post</w:t>
      </w:r>
      <w:proofErr w:type="gramEnd"/>
      <w:r w:rsidRPr="00BC4E3A">
        <w:t xml:space="preserve">-construction conditions and provide such reports to the Local Governments. These reports will include video documentation and </w:t>
      </w:r>
      <w:r w:rsidR="00203E57" w:rsidRPr="00BC4E3A">
        <w:t xml:space="preserve">a pre-construction report </w:t>
      </w:r>
      <w:r w:rsidRPr="00BC4E3A">
        <w:t xml:space="preserve">will be provided forty- five (45) days </w:t>
      </w:r>
      <w:r w:rsidR="001C632C" w:rsidRPr="00BC4E3A">
        <w:t xml:space="preserve">before </w:t>
      </w:r>
      <w:r w:rsidRPr="00BC4E3A">
        <w:t>the start of</w:t>
      </w:r>
      <w:r w:rsidRPr="00BC4E3A">
        <w:rPr>
          <w:spacing w:val="-6"/>
        </w:rPr>
        <w:t xml:space="preserve"> </w:t>
      </w:r>
      <w:r w:rsidRPr="00BC4E3A">
        <w:t>construction.</w:t>
      </w:r>
    </w:p>
    <w:p w14:paraId="0F87D404" w14:textId="77777777" w:rsidR="00F744EF" w:rsidRPr="00BC4E3A" w:rsidRDefault="00F744EF" w:rsidP="00CE2EFF">
      <w:pPr>
        <w:pStyle w:val="BodyText"/>
        <w:spacing w:line="307" w:lineRule="auto"/>
        <w:rPr>
          <w:sz w:val="21"/>
        </w:rPr>
      </w:pPr>
    </w:p>
    <w:p w14:paraId="68DD4F94" w14:textId="55002549" w:rsidR="00D943D9" w:rsidRPr="00BC4E3A" w:rsidRDefault="00243814" w:rsidP="00CE2EFF">
      <w:pPr>
        <w:pStyle w:val="ListParagraph"/>
        <w:numPr>
          <w:ilvl w:val="1"/>
          <w:numId w:val="1"/>
        </w:numPr>
        <w:tabs>
          <w:tab w:val="left" w:pos="1541"/>
        </w:tabs>
        <w:spacing w:before="1" w:line="307" w:lineRule="auto"/>
        <w:ind w:right="112"/>
      </w:pPr>
      <w:r w:rsidRPr="00BC4E3A">
        <w:rPr>
          <w:spacing w:val="4"/>
        </w:rPr>
        <w:t xml:space="preserve">The </w:t>
      </w:r>
      <w:r w:rsidR="00106D7C" w:rsidRPr="00BC4E3A">
        <w:rPr>
          <w:spacing w:val="4"/>
        </w:rPr>
        <w:t>Utilit</w:t>
      </w:r>
      <w:r w:rsidRPr="00BC4E3A">
        <w:rPr>
          <w:spacing w:val="4"/>
        </w:rPr>
        <w:t>y</w:t>
      </w:r>
      <w:r w:rsidR="00106D7C" w:rsidRPr="00BC4E3A">
        <w:rPr>
          <w:spacing w:val="4"/>
        </w:rPr>
        <w:t xml:space="preserve"> </w:t>
      </w:r>
      <w:r w:rsidR="00F71622" w:rsidRPr="00BC4E3A">
        <w:t xml:space="preserve">shall reasonably maintain the traveled surface and infrastructure on </w:t>
      </w:r>
      <w:r w:rsidR="006708F9" w:rsidRPr="00BC4E3A">
        <w:t xml:space="preserve">North </w:t>
      </w:r>
      <w:r w:rsidR="00D943D9" w:rsidRPr="00BC4E3A">
        <w:t>Road</w:t>
      </w:r>
      <w:r w:rsidR="00F71622" w:rsidRPr="00BC4E3A">
        <w:t xml:space="preserve"> in safe conditions consistent with state and county standards for such roads throughout the construction period and will not wait until construction completion to address maintenance issues or potentially hazardous conditions. </w:t>
      </w:r>
      <w:r w:rsidR="00106D7C" w:rsidRPr="00BC4E3A">
        <w:rPr>
          <w:spacing w:val="4"/>
        </w:rPr>
        <w:t xml:space="preserve">Utilities </w:t>
      </w:r>
      <w:r w:rsidR="00F71622" w:rsidRPr="00BC4E3A">
        <w:t xml:space="preserve">shall document road infrastructure maintenance on </w:t>
      </w:r>
      <w:r w:rsidR="006708F9" w:rsidRPr="00BC4E3A">
        <w:t xml:space="preserve">North </w:t>
      </w:r>
      <w:r w:rsidR="00D943D9" w:rsidRPr="00BC4E3A">
        <w:t>Road</w:t>
      </w:r>
      <w:r w:rsidR="00F71622" w:rsidRPr="00BC4E3A">
        <w:t xml:space="preserve"> and provide status reports to </w:t>
      </w:r>
      <w:r w:rsidR="006708F9" w:rsidRPr="00BC4E3A">
        <w:t xml:space="preserve">the Town of Ixonia and </w:t>
      </w:r>
      <w:r w:rsidR="00F71622" w:rsidRPr="00BC4E3A">
        <w:t>Jefferson County as</w:t>
      </w:r>
      <w:r w:rsidR="00477B99" w:rsidRPr="00BC4E3A">
        <w:t xml:space="preserve"> </w:t>
      </w:r>
      <w:r w:rsidR="00F71622" w:rsidRPr="00BC4E3A">
        <w:t>neede</w:t>
      </w:r>
      <w:r w:rsidR="00477B99" w:rsidRPr="00BC4E3A">
        <w:t>d</w:t>
      </w:r>
      <w:r w:rsidR="00F71622" w:rsidRPr="00BC4E3A">
        <w:t>,</w:t>
      </w:r>
      <w:r w:rsidR="00F71622" w:rsidRPr="00BC4E3A">
        <w:rPr>
          <w:spacing w:val="-11"/>
        </w:rPr>
        <w:t xml:space="preserve"> </w:t>
      </w:r>
      <w:r w:rsidR="00F71622" w:rsidRPr="00BC4E3A">
        <w:t>and</w:t>
      </w:r>
      <w:r w:rsidR="00F71622" w:rsidRPr="00BC4E3A">
        <w:rPr>
          <w:spacing w:val="-9"/>
        </w:rPr>
        <w:t xml:space="preserve"> </w:t>
      </w:r>
      <w:r w:rsidR="00F71622" w:rsidRPr="00BC4E3A">
        <w:t>within</w:t>
      </w:r>
      <w:r w:rsidR="00F71622" w:rsidRPr="00BC4E3A">
        <w:rPr>
          <w:spacing w:val="-10"/>
        </w:rPr>
        <w:t xml:space="preserve"> </w:t>
      </w:r>
      <w:r w:rsidR="00F71622" w:rsidRPr="00BC4E3A">
        <w:t>ninety</w:t>
      </w:r>
      <w:r w:rsidR="00F71622" w:rsidRPr="00BC4E3A">
        <w:rPr>
          <w:spacing w:val="-11"/>
        </w:rPr>
        <w:t xml:space="preserve"> </w:t>
      </w:r>
      <w:r w:rsidR="00F71622" w:rsidRPr="00BC4E3A">
        <w:t>(90)</w:t>
      </w:r>
      <w:r w:rsidR="00F71622" w:rsidRPr="00BC4E3A">
        <w:rPr>
          <w:spacing w:val="-12"/>
        </w:rPr>
        <w:t xml:space="preserve"> </w:t>
      </w:r>
      <w:r w:rsidR="00F71622" w:rsidRPr="00BC4E3A">
        <w:t>days</w:t>
      </w:r>
      <w:r w:rsidR="00F71622" w:rsidRPr="00BC4E3A">
        <w:rPr>
          <w:spacing w:val="-11"/>
        </w:rPr>
        <w:t xml:space="preserve"> </w:t>
      </w:r>
      <w:r w:rsidR="00F71622" w:rsidRPr="00BC4E3A">
        <w:t>of</w:t>
      </w:r>
      <w:r w:rsidR="00F71622" w:rsidRPr="00BC4E3A">
        <w:rPr>
          <w:spacing w:val="-12"/>
        </w:rPr>
        <w:t xml:space="preserve"> </w:t>
      </w:r>
      <w:r w:rsidR="00F71622" w:rsidRPr="00BC4E3A">
        <w:t>the</w:t>
      </w:r>
      <w:r w:rsidR="00F71622" w:rsidRPr="00BC4E3A">
        <w:rPr>
          <w:spacing w:val="-9"/>
        </w:rPr>
        <w:t xml:space="preserve"> </w:t>
      </w:r>
      <w:r w:rsidR="00F71622" w:rsidRPr="00BC4E3A">
        <w:t>Project</w:t>
      </w:r>
      <w:r w:rsidR="00F71622" w:rsidRPr="00BC4E3A">
        <w:rPr>
          <w:spacing w:val="-11"/>
        </w:rPr>
        <w:t xml:space="preserve"> </w:t>
      </w:r>
      <w:r w:rsidR="00F71622" w:rsidRPr="00BC4E3A">
        <w:t>reaching</w:t>
      </w:r>
      <w:r w:rsidR="00F71622" w:rsidRPr="00BC4E3A">
        <w:rPr>
          <w:spacing w:val="-11"/>
        </w:rPr>
        <w:t xml:space="preserve"> </w:t>
      </w:r>
      <w:r w:rsidR="00F71622" w:rsidRPr="00BC4E3A">
        <w:t>its</w:t>
      </w:r>
      <w:r w:rsidR="00F71622" w:rsidRPr="00BC4E3A">
        <w:rPr>
          <w:spacing w:val="-9"/>
        </w:rPr>
        <w:t xml:space="preserve"> </w:t>
      </w:r>
      <w:r w:rsidR="00F71622" w:rsidRPr="00BC4E3A">
        <w:t>Commercial Operation</w:t>
      </w:r>
      <w:r w:rsidR="00F71622" w:rsidRPr="00BC4E3A">
        <w:rPr>
          <w:spacing w:val="7"/>
        </w:rPr>
        <w:t xml:space="preserve"> </w:t>
      </w:r>
      <w:r w:rsidR="00F71622" w:rsidRPr="00BC4E3A">
        <w:t>Date.</w:t>
      </w:r>
      <w:r w:rsidR="00F71622" w:rsidRPr="00BC4E3A">
        <w:rPr>
          <w:spacing w:val="8"/>
        </w:rPr>
        <w:t xml:space="preserve">  </w:t>
      </w:r>
      <w:r w:rsidR="00F71622" w:rsidRPr="00BC4E3A">
        <w:t>For</w:t>
      </w:r>
      <w:r w:rsidR="00F71622" w:rsidRPr="00BC4E3A">
        <w:rPr>
          <w:spacing w:val="7"/>
        </w:rPr>
        <w:t xml:space="preserve"> </w:t>
      </w:r>
      <w:r w:rsidR="00F71622" w:rsidRPr="00BC4E3A">
        <w:t>purposes</w:t>
      </w:r>
      <w:r w:rsidR="00F71622" w:rsidRPr="00BC4E3A">
        <w:rPr>
          <w:spacing w:val="8"/>
        </w:rPr>
        <w:t xml:space="preserve"> </w:t>
      </w:r>
      <w:r w:rsidR="00F71622" w:rsidRPr="00BC4E3A">
        <w:t>of</w:t>
      </w:r>
      <w:r w:rsidR="00F71622" w:rsidRPr="00BC4E3A">
        <w:rPr>
          <w:spacing w:val="7"/>
        </w:rPr>
        <w:t xml:space="preserve"> </w:t>
      </w:r>
      <w:r w:rsidR="00F71622" w:rsidRPr="00BC4E3A">
        <w:t>this</w:t>
      </w:r>
      <w:r w:rsidR="00F71622" w:rsidRPr="00BC4E3A">
        <w:rPr>
          <w:spacing w:val="8"/>
        </w:rPr>
        <w:t xml:space="preserve"> </w:t>
      </w:r>
      <w:r w:rsidR="00F71622" w:rsidRPr="00BC4E3A">
        <w:t>Agreement,</w:t>
      </w:r>
      <w:r w:rsidR="00F71622" w:rsidRPr="00BC4E3A">
        <w:rPr>
          <w:spacing w:val="8"/>
        </w:rPr>
        <w:t xml:space="preserve"> </w:t>
      </w:r>
      <w:r w:rsidR="00F71622" w:rsidRPr="00BC4E3A">
        <w:t>the</w:t>
      </w:r>
      <w:r w:rsidR="00F71622" w:rsidRPr="00BC4E3A">
        <w:rPr>
          <w:spacing w:val="7"/>
        </w:rPr>
        <w:t xml:space="preserve"> </w:t>
      </w:r>
      <w:r w:rsidR="00F71622" w:rsidRPr="00BC4E3A">
        <w:t>Commercial</w:t>
      </w:r>
      <w:r w:rsidR="00F71622" w:rsidRPr="00BC4E3A">
        <w:rPr>
          <w:spacing w:val="8"/>
        </w:rPr>
        <w:t xml:space="preserve"> </w:t>
      </w:r>
      <w:r w:rsidR="00F71622" w:rsidRPr="00BC4E3A">
        <w:t>Operation</w:t>
      </w:r>
      <w:r w:rsidR="00F71622" w:rsidRPr="00BC4E3A">
        <w:rPr>
          <w:spacing w:val="8"/>
        </w:rPr>
        <w:t xml:space="preserve"> </w:t>
      </w:r>
      <w:r w:rsidR="00F71622" w:rsidRPr="00BC4E3A">
        <w:t>Date</w:t>
      </w:r>
      <w:r w:rsidR="00D943D9" w:rsidRPr="00BC4E3A">
        <w:t xml:space="preserve"> shall be the date designated by </w:t>
      </w:r>
      <w:r w:rsidRPr="00BC4E3A">
        <w:t xml:space="preserve">the </w:t>
      </w:r>
      <w:r w:rsidR="00D943D9" w:rsidRPr="00BC4E3A">
        <w:t>Utilit</w:t>
      </w:r>
      <w:r w:rsidRPr="00BC4E3A">
        <w:t>y</w:t>
      </w:r>
      <w:r w:rsidR="00D943D9" w:rsidRPr="00BC4E3A">
        <w:t xml:space="preserve"> in its written notice to the Local Governments (the “Commercial Operation Date Notice”).</w:t>
      </w:r>
    </w:p>
    <w:p w14:paraId="0D42CE77" w14:textId="77777777" w:rsidR="00CE2EFF" w:rsidRPr="00BC4E3A" w:rsidRDefault="00CE2EFF" w:rsidP="00CE2EFF">
      <w:pPr>
        <w:tabs>
          <w:tab w:val="left" w:pos="1541"/>
        </w:tabs>
        <w:spacing w:before="1" w:line="307" w:lineRule="auto"/>
        <w:ind w:right="112"/>
      </w:pPr>
    </w:p>
    <w:p w14:paraId="56F75BB5" w14:textId="01A33DE9" w:rsidR="00F744EF" w:rsidRPr="00BC4E3A" w:rsidRDefault="00F71622" w:rsidP="00CE2EFF">
      <w:pPr>
        <w:pStyle w:val="ListParagraph"/>
        <w:numPr>
          <w:ilvl w:val="1"/>
          <w:numId w:val="1"/>
        </w:numPr>
        <w:tabs>
          <w:tab w:val="left" w:pos="1541"/>
        </w:tabs>
        <w:spacing w:line="307" w:lineRule="auto"/>
        <w:ind w:right="113"/>
      </w:pPr>
      <w:r w:rsidRPr="00BC4E3A">
        <w:t>At the completion of construction, and to the extent any damage has occurred as a direct</w:t>
      </w:r>
      <w:r w:rsidRPr="00BC4E3A">
        <w:rPr>
          <w:spacing w:val="-12"/>
        </w:rPr>
        <w:t xml:space="preserve"> </w:t>
      </w:r>
      <w:r w:rsidRPr="00BC4E3A">
        <w:t>result</w:t>
      </w:r>
      <w:r w:rsidRPr="00BC4E3A">
        <w:rPr>
          <w:spacing w:val="-12"/>
        </w:rPr>
        <w:t xml:space="preserve"> </w:t>
      </w:r>
      <w:r w:rsidRPr="00BC4E3A">
        <w:t>of</w:t>
      </w:r>
      <w:r w:rsidRPr="00BC4E3A">
        <w:rPr>
          <w:spacing w:val="-13"/>
        </w:rPr>
        <w:t xml:space="preserve"> </w:t>
      </w:r>
      <w:r w:rsidRPr="00BC4E3A">
        <w:t>the</w:t>
      </w:r>
      <w:r w:rsidRPr="00BC4E3A">
        <w:rPr>
          <w:spacing w:val="-12"/>
        </w:rPr>
        <w:t xml:space="preserve"> </w:t>
      </w:r>
      <w:r w:rsidRPr="00BC4E3A">
        <w:t>Project,</w:t>
      </w:r>
      <w:r w:rsidRPr="00BC4E3A">
        <w:rPr>
          <w:spacing w:val="-12"/>
        </w:rPr>
        <w:t xml:space="preserve"> </w:t>
      </w:r>
      <w:r w:rsidR="00243814" w:rsidRPr="00BC4E3A">
        <w:rPr>
          <w:spacing w:val="-12"/>
        </w:rPr>
        <w:t xml:space="preserve">the </w:t>
      </w:r>
      <w:r w:rsidR="00106D7C" w:rsidRPr="00BC4E3A">
        <w:rPr>
          <w:spacing w:val="4"/>
        </w:rPr>
        <w:t>Utilit</w:t>
      </w:r>
      <w:r w:rsidR="00243814" w:rsidRPr="00BC4E3A">
        <w:rPr>
          <w:spacing w:val="4"/>
        </w:rPr>
        <w:t>y</w:t>
      </w:r>
      <w:r w:rsidR="00106D7C" w:rsidRPr="00BC4E3A">
        <w:rPr>
          <w:spacing w:val="4"/>
        </w:rPr>
        <w:t xml:space="preserve"> </w:t>
      </w:r>
      <w:r w:rsidRPr="00BC4E3A">
        <w:t>shall</w:t>
      </w:r>
      <w:r w:rsidRPr="00BC4E3A">
        <w:rPr>
          <w:spacing w:val="-11"/>
        </w:rPr>
        <w:t xml:space="preserve"> </w:t>
      </w:r>
      <w:r w:rsidRPr="00BC4E3A">
        <w:t>return</w:t>
      </w:r>
      <w:r w:rsidRPr="00BC4E3A">
        <w:rPr>
          <w:spacing w:val="-12"/>
        </w:rPr>
        <w:t xml:space="preserve"> </w:t>
      </w:r>
      <w:r w:rsidRPr="00BC4E3A">
        <w:t>those</w:t>
      </w:r>
      <w:r w:rsidRPr="00BC4E3A">
        <w:rPr>
          <w:spacing w:val="-13"/>
        </w:rPr>
        <w:t xml:space="preserve"> </w:t>
      </w:r>
      <w:r w:rsidRPr="00BC4E3A">
        <w:t>portions</w:t>
      </w:r>
      <w:r w:rsidRPr="00BC4E3A">
        <w:rPr>
          <w:spacing w:val="-12"/>
        </w:rPr>
        <w:t xml:space="preserve"> </w:t>
      </w:r>
      <w:r w:rsidRPr="00BC4E3A">
        <w:t>of</w:t>
      </w:r>
      <w:r w:rsidRPr="00BC4E3A">
        <w:rPr>
          <w:spacing w:val="-13"/>
        </w:rPr>
        <w:t xml:space="preserve"> </w:t>
      </w:r>
      <w:r w:rsidR="006708F9" w:rsidRPr="00BC4E3A">
        <w:t xml:space="preserve">North </w:t>
      </w:r>
      <w:r w:rsidR="00D943D9" w:rsidRPr="00BC4E3A">
        <w:t>Road</w:t>
      </w:r>
      <w:r w:rsidRPr="00BC4E3A">
        <w:t xml:space="preserve"> used to transport equipment and personnel to a level comparable to their pre-construction conditions, or alternatively compensate the </w:t>
      </w:r>
      <w:r w:rsidR="006708F9" w:rsidRPr="00BC4E3A">
        <w:t>Town of Ixonia</w:t>
      </w:r>
      <w:r w:rsidRPr="00BC4E3A">
        <w:t xml:space="preserve"> collectively to repair </w:t>
      </w:r>
      <w:r w:rsidR="006708F9" w:rsidRPr="00BC4E3A">
        <w:t xml:space="preserve">North </w:t>
      </w:r>
      <w:r w:rsidR="00D943D9" w:rsidRPr="00BC4E3A">
        <w:t>Road</w:t>
      </w:r>
      <w:r w:rsidRPr="00BC4E3A">
        <w:t xml:space="preserve"> to the levels comparable to their</w:t>
      </w:r>
      <w:r w:rsidRPr="00BC4E3A">
        <w:rPr>
          <w:spacing w:val="-14"/>
        </w:rPr>
        <w:t xml:space="preserve"> </w:t>
      </w:r>
      <w:r w:rsidRPr="00BC4E3A">
        <w:t>pre-construction</w:t>
      </w:r>
      <w:r w:rsidRPr="00BC4E3A">
        <w:rPr>
          <w:spacing w:val="-13"/>
        </w:rPr>
        <w:t xml:space="preserve"> </w:t>
      </w:r>
      <w:r w:rsidRPr="00BC4E3A">
        <w:t>levels</w:t>
      </w:r>
      <w:r w:rsidRPr="00BC4E3A">
        <w:rPr>
          <w:spacing w:val="-13"/>
        </w:rPr>
        <w:t xml:space="preserve"> </w:t>
      </w:r>
      <w:r w:rsidRPr="00BC4E3A">
        <w:t>within</w:t>
      </w:r>
      <w:r w:rsidRPr="00BC4E3A">
        <w:rPr>
          <w:spacing w:val="-13"/>
        </w:rPr>
        <w:t xml:space="preserve"> </w:t>
      </w:r>
      <w:r w:rsidRPr="00BC4E3A">
        <w:t>thirty</w:t>
      </w:r>
      <w:r w:rsidRPr="00BC4E3A">
        <w:rPr>
          <w:spacing w:val="-14"/>
        </w:rPr>
        <w:t xml:space="preserve"> </w:t>
      </w:r>
      <w:r w:rsidRPr="00BC4E3A">
        <w:t>(30)</w:t>
      </w:r>
      <w:r w:rsidRPr="00BC4E3A">
        <w:rPr>
          <w:spacing w:val="-14"/>
        </w:rPr>
        <w:t xml:space="preserve"> </w:t>
      </w:r>
      <w:r w:rsidRPr="00BC4E3A">
        <w:t>days</w:t>
      </w:r>
      <w:r w:rsidRPr="00BC4E3A">
        <w:rPr>
          <w:spacing w:val="-11"/>
        </w:rPr>
        <w:t xml:space="preserve"> </w:t>
      </w:r>
      <w:r w:rsidRPr="00BC4E3A">
        <w:t>following</w:t>
      </w:r>
      <w:r w:rsidRPr="00BC4E3A">
        <w:rPr>
          <w:spacing w:val="-13"/>
        </w:rPr>
        <w:t xml:space="preserve"> </w:t>
      </w:r>
      <w:r w:rsidRPr="00BC4E3A">
        <w:t>completion</w:t>
      </w:r>
      <w:r w:rsidRPr="00BC4E3A">
        <w:rPr>
          <w:spacing w:val="-13"/>
        </w:rPr>
        <w:t xml:space="preserve"> </w:t>
      </w:r>
      <w:r w:rsidRPr="00BC4E3A">
        <w:t>of</w:t>
      </w:r>
      <w:r w:rsidRPr="00BC4E3A">
        <w:rPr>
          <w:spacing w:val="-14"/>
        </w:rPr>
        <w:t xml:space="preserve"> </w:t>
      </w:r>
      <w:r w:rsidRPr="00BC4E3A">
        <w:t>Project unless waived by the local government with jurisdiction over the</w:t>
      </w:r>
      <w:r w:rsidRPr="00BC4E3A">
        <w:rPr>
          <w:spacing w:val="-7"/>
        </w:rPr>
        <w:t xml:space="preserve"> </w:t>
      </w:r>
      <w:r w:rsidRPr="00BC4E3A">
        <w:t>road.</w:t>
      </w:r>
    </w:p>
    <w:p w14:paraId="6A861C99" w14:textId="77777777" w:rsidR="00F744EF" w:rsidRPr="00BC4E3A" w:rsidRDefault="00F744EF" w:rsidP="00CE2EFF">
      <w:pPr>
        <w:pStyle w:val="BodyText"/>
        <w:spacing w:before="10" w:line="307" w:lineRule="auto"/>
        <w:rPr>
          <w:sz w:val="25"/>
        </w:rPr>
      </w:pPr>
    </w:p>
    <w:p w14:paraId="3603FE5D" w14:textId="5CCF2464" w:rsidR="00F744EF" w:rsidRPr="00BC4E3A" w:rsidRDefault="006708F9" w:rsidP="00CE2EFF">
      <w:pPr>
        <w:pStyle w:val="ListParagraph"/>
        <w:numPr>
          <w:ilvl w:val="1"/>
          <w:numId w:val="1"/>
        </w:numPr>
        <w:tabs>
          <w:tab w:val="left" w:pos="1541"/>
        </w:tabs>
        <w:spacing w:line="307" w:lineRule="auto"/>
        <w:ind w:right="114"/>
      </w:pPr>
      <w:r w:rsidRPr="00BC4E3A">
        <w:lastRenderedPageBreak/>
        <w:t xml:space="preserve">The </w:t>
      </w:r>
      <w:r w:rsidR="00D943D9" w:rsidRPr="00BC4E3A">
        <w:t xml:space="preserve">roads </w:t>
      </w:r>
      <w:r w:rsidR="00F71622" w:rsidRPr="00BC4E3A">
        <w:t>used by construction vehicles for this Project or roads maintained</w:t>
      </w:r>
      <w:r w:rsidR="00F71622" w:rsidRPr="00BC4E3A">
        <w:rPr>
          <w:spacing w:val="-10"/>
        </w:rPr>
        <w:t xml:space="preserve"> </w:t>
      </w:r>
      <w:r w:rsidR="00F71622" w:rsidRPr="00BC4E3A">
        <w:t>by</w:t>
      </w:r>
      <w:r w:rsidR="00F71622" w:rsidRPr="00BC4E3A">
        <w:rPr>
          <w:spacing w:val="-11"/>
        </w:rPr>
        <w:t xml:space="preserve"> </w:t>
      </w:r>
      <w:r w:rsidR="00F71622" w:rsidRPr="00BC4E3A">
        <w:t>the</w:t>
      </w:r>
      <w:r w:rsidR="00F71622" w:rsidRPr="00BC4E3A">
        <w:rPr>
          <w:spacing w:val="-11"/>
        </w:rPr>
        <w:t xml:space="preserve"> </w:t>
      </w:r>
      <w:r w:rsidR="00F71622" w:rsidRPr="00BC4E3A">
        <w:t>County</w:t>
      </w:r>
      <w:r w:rsidR="00F71622" w:rsidRPr="00BC4E3A">
        <w:rPr>
          <w:spacing w:val="-13"/>
        </w:rPr>
        <w:t xml:space="preserve"> </w:t>
      </w:r>
      <w:r w:rsidR="00F71622" w:rsidRPr="00BC4E3A">
        <w:t>or</w:t>
      </w:r>
      <w:r w:rsidR="00F71622" w:rsidRPr="00BC4E3A">
        <w:rPr>
          <w:spacing w:val="-10"/>
        </w:rPr>
        <w:t xml:space="preserve"> </w:t>
      </w:r>
      <w:r w:rsidR="00F71622" w:rsidRPr="00BC4E3A">
        <w:t>Local</w:t>
      </w:r>
      <w:r w:rsidR="00F71622" w:rsidRPr="00BC4E3A">
        <w:rPr>
          <w:spacing w:val="-11"/>
        </w:rPr>
        <w:t xml:space="preserve"> </w:t>
      </w:r>
      <w:r w:rsidR="00F71622" w:rsidRPr="00BC4E3A">
        <w:t>Governments</w:t>
      </w:r>
      <w:r w:rsidR="00F71622" w:rsidRPr="00BC4E3A">
        <w:rPr>
          <w:spacing w:val="-10"/>
        </w:rPr>
        <w:t xml:space="preserve"> </w:t>
      </w:r>
      <w:r w:rsidR="00F71622" w:rsidRPr="00BC4E3A">
        <w:t>on</w:t>
      </w:r>
      <w:r w:rsidR="00F71622" w:rsidRPr="00BC4E3A">
        <w:rPr>
          <w:spacing w:val="-11"/>
        </w:rPr>
        <w:t xml:space="preserve"> </w:t>
      </w:r>
      <w:r w:rsidR="00F71622" w:rsidRPr="00BC4E3A">
        <w:t>behalf</w:t>
      </w:r>
      <w:r w:rsidR="00F71622" w:rsidRPr="00BC4E3A">
        <w:rPr>
          <w:spacing w:val="-11"/>
        </w:rPr>
        <w:t xml:space="preserve"> </w:t>
      </w:r>
      <w:r w:rsidR="00F71622" w:rsidRPr="00BC4E3A">
        <w:t>of</w:t>
      </w:r>
      <w:r w:rsidR="00F71622" w:rsidRPr="00BC4E3A">
        <w:rPr>
          <w:spacing w:val="-11"/>
        </w:rPr>
        <w:t xml:space="preserve"> </w:t>
      </w:r>
      <w:r w:rsidR="00F71622" w:rsidRPr="00BC4E3A">
        <w:t>the</w:t>
      </w:r>
      <w:r w:rsidR="00F71622" w:rsidRPr="00BC4E3A">
        <w:rPr>
          <w:spacing w:val="-12"/>
        </w:rPr>
        <w:t xml:space="preserve"> </w:t>
      </w:r>
      <w:r w:rsidR="00F71622" w:rsidRPr="00BC4E3A">
        <w:t>State</w:t>
      </w:r>
      <w:r w:rsidR="00F71622" w:rsidRPr="00BC4E3A">
        <w:rPr>
          <w:spacing w:val="-10"/>
        </w:rPr>
        <w:t xml:space="preserve"> </w:t>
      </w:r>
      <w:r w:rsidR="00F71622" w:rsidRPr="00BC4E3A">
        <w:t>or</w:t>
      </w:r>
      <w:r w:rsidR="00F71622" w:rsidRPr="00BC4E3A">
        <w:rPr>
          <w:spacing w:val="-12"/>
        </w:rPr>
        <w:t xml:space="preserve"> </w:t>
      </w:r>
      <w:r w:rsidR="00F71622" w:rsidRPr="00BC4E3A">
        <w:t>other</w:t>
      </w:r>
      <w:r w:rsidR="00F71622" w:rsidRPr="00BC4E3A">
        <w:rPr>
          <w:spacing w:val="-11"/>
        </w:rPr>
        <w:t xml:space="preserve"> </w:t>
      </w:r>
      <w:r w:rsidR="00F71622" w:rsidRPr="00BC4E3A">
        <w:t xml:space="preserve">unit of government. If </w:t>
      </w:r>
      <w:r w:rsidR="00243814" w:rsidRPr="00BC4E3A">
        <w:t xml:space="preserve">the </w:t>
      </w:r>
      <w:r w:rsidR="00106D7C" w:rsidRPr="00BC4E3A">
        <w:t>Utilit</w:t>
      </w:r>
      <w:r w:rsidR="00243814" w:rsidRPr="00BC4E3A">
        <w:t>y</w:t>
      </w:r>
      <w:r w:rsidR="00106D7C" w:rsidRPr="00BC4E3A">
        <w:t xml:space="preserve"> </w:t>
      </w:r>
      <w:r w:rsidR="00F71622" w:rsidRPr="00BC4E3A">
        <w:t xml:space="preserve">needs to use County/Town/Local roads not listed herein by construction vehicles, </w:t>
      </w:r>
      <w:r w:rsidR="00243814" w:rsidRPr="00BC4E3A">
        <w:t xml:space="preserve">the </w:t>
      </w:r>
      <w:r w:rsidR="00106D7C" w:rsidRPr="00BC4E3A">
        <w:t>Utilit</w:t>
      </w:r>
      <w:r w:rsidR="00243814" w:rsidRPr="00BC4E3A">
        <w:t>y</w:t>
      </w:r>
      <w:r w:rsidR="00106D7C" w:rsidRPr="00BC4E3A">
        <w:t xml:space="preserve"> </w:t>
      </w:r>
      <w:r w:rsidR="00F71622" w:rsidRPr="00BC4E3A">
        <w:t>shall negotiate such use with all affected</w:t>
      </w:r>
      <w:r w:rsidR="00F71622" w:rsidRPr="00BC4E3A">
        <w:rPr>
          <w:spacing w:val="-1"/>
        </w:rPr>
        <w:t xml:space="preserve"> </w:t>
      </w:r>
      <w:r w:rsidR="00F71622" w:rsidRPr="00BC4E3A">
        <w:t>parties/governments.</w:t>
      </w:r>
    </w:p>
    <w:p w14:paraId="5241F506" w14:textId="77777777" w:rsidR="00957F5A" w:rsidRPr="00BC4E3A" w:rsidRDefault="00957F5A" w:rsidP="00F27200">
      <w:pPr>
        <w:tabs>
          <w:tab w:val="left" w:pos="1541"/>
        </w:tabs>
        <w:spacing w:line="307" w:lineRule="auto"/>
        <w:ind w:right="114"/>
      </w:pPr>
    </w:p>
    <w:p w14:paraId="4761CCB5" w14:textId="77777777" w:rsidR="00957F5A" w:rsidRPr="00BC4E3A" w:rsidRDefault="003D5205" w:rsidP="00CE2EFF">
      <w:pPr>
        <w:pStyle w:val="ListParagraph"/>
        <w:numPr>
          <w:ilvl w:val="1"/>
          <w:numId w:val="1"/>
        </w:numPr>
        <w:tabs>
          <w:tab w:val="left" w:pos="1541"/>
        </w:tabs>
        <w:spacing w:line="307" w:lineRule="auto"/>
        <w:ind w:right="114"/>
      </w:pPr>
      <w:r w:rsidRPr="00BC4E3A">
        <w:t>All internal roads and parking areas shall be paved or constructed of dust-free surface materials.</w:t>
      </w:r>
    </w:p>
    <w:p w14:paraId="0DF71A51" w14:textId="77777777" w:rsidR="00F744EF" w:rsidRPr="00BC4E3A" w:rsidRDefault="00F744EF" w:rsidP="00CE2EFF">
      <w:pPr>
        <w:pStyle w:val="BodyText"/>
        <w:spacing w:before="9" w:line="307" w:lineRule="auto"/>
        <w:rPr>
          <w:sz w:val="25"/>
        </w:rPr>
      </w:pPr>
    </w:p>
    <w:p w14:paraId="5BB951BE" w14:textId="77777777" w:rsidR="00F744EF" w:rsidRPr="00BC4E3A" w:rsidRDefault="00F71622" w:rsidP="00CE2EFF">
      <w:pPr>
        <w:pStyle w:val="Heading2"/>
        <w:numPr>
          <w:ilvl w:val="0"/>
          <w:numId w:val="1"/>
        </w:numPr>
        <w:tabs>
          <w:tab w:val="left" w:pos="820"/>
          <w:tab w:val="left" w:pos="821"/>
        </w:tabs>
        <w:spacing w:before="1" w:line="307" w:lineRule="auto"/>
        <w:ind w:hanging="721"/>
      </w:pPr>
      <w:r w:rsidRPr="00BC4E3A">
        <w:rPr>
          <w:b w:val="0"/>
          <w:spacing w:val="-60"/>
          <w:u w:val="thick"/>
        </w:rPr>
        <w:t xml:space="preserve"> </w:t>
      </w:r>
      <w:r w:rsidRPr="00BC4E3A">
        <w:rPr>
          <w:spacing w:val="5"/>
          <w:u w:val="thick"/>
        </w:rPr>
        <w:t>Project’s Drainage Repair</w:t>
      </w:r>
      <w:r w:rsidRPr="00BC4E3A">
        <w:rPr>
          <w:spacing w:val="30"/>
          <w:u w:val="thick"/>
        </w:rPr>
        <w:t xml:space="preserve"> </w:t>
      </w:r>
      <w:r w:rsidRPr="00BC4E3A">
        <w:rPr>
          <w:spacing w:val="6"/>
          <w:u w:val="thick"/>
        </w:rPr>
        <w:t>Obligations</w:t>
      </w:r>
      <w:r w:rsidRPr="00BC4E3A">
        <w:rPr>
          <w:spacing w:val="6"/>
        </w:rPr>
        <w:t>:</w:t>
      </w:r>
    </w:p>
    <w:p w14:paraId="6F81C854" w14:textId="77777777" w:rsidR="00F744EF" w:rsidRPr="00BC4E3A" w:rsidRDefault="00F744EF" w:rsidP="00CE2EFF">
      <w:pPr>
        <w:pStyle w:val="BodyText"/>
        <w:spacing w:line="307" w:lineRule="auto"/>
        <w:rPr>
          <w:b/>
          <w:sz w:val="21"/>
        </w:rPr>
      </w:pPr>
    </w:p>
    <w:p w14:paraId="60EF2457" w14:textId="11B3F6E8" w:rsidR="00F744EF" w:rsidRPr="00BC4E3A" w:rsidRDefault="00243814" w:rsidP="00CE2EFF">
      <w:pPr>
        <w:pStyle w:val="ListParagraph"/>
        <w:numPr>
          <w:ilvl w:val="1"/>
          <w:numId w:val="1"/>
        </w:numPr>
        <w:tabs>
          <w:tab w:val="left" w:pos="1540"/>
          <w:tab w:val="left" w:pos="1541"/>
        </w:tabs>
        <w:spacing w:before="1" w:line="307" w:lineRule="auto"/>
        <w:ind w:hanging="721"/>
      </w:pPr>
      <w:r w:rsidRPr="00BC4E3A">
        <w:rPr>
          <w:spacing w:val="4"/>
        </w:rPr>
        <w:t xml:space="preserve">The </w:t>
      </w:r>
      <w:r w:rsidR="00106D7C" w:rsidRPr="00BC4E3A">
        <w:rPr>
          <w:spacing w:val="4"/>
        </w:rPr>
        <w:t>Utilit</w:t>
      </w:r>
      <w:r w:rsidRPr="00BC4E3A">
        <w:rPr>
          <w:spacing w:val="4"/>
        </w:rPr>
        <w:t>y</w:t>
      </w:r>
      <w:r w:rsidR="00106D7C" w:rsidRPr="00BC4E3A">
        <w:rPr>
          <w:spacing w:val="4"/>
        </w:rPr>
        <w:t xml:space="preserve"> </w:t>
      </w:r>
      <w:r w:rsidR="00F71622" w:rsidRPr="00BC4E3A">
        <w:t>shall document the conditions of anticipated drainage</w:t>
      </w:r>
      <w:r w:rsidR="00F71622" w:rsidRPr="00BC4E3A">
        <w:rPr>
          <w:spacing w:val="15"/>
        </w:rPr>
        <w:t xml:space="preserve"> </w:t>
      </w:r>
      <w:r w:rsidR="00F71622" w:rsidRPr="00BC4E3A">
        <w:t>crossings.</w:t>
      </w:r>
    </w:p>
    <w:p w14:paraId="5152181D" w14:textId="77777777" w:rsidR="00F744EF" w:rsidRPr="00BC4E3A" w:rsidRDefault="00F744EF" w:rsidP="00CE2EFF">
      <w:pPr>
        <w:pStyle w:val="BodyText"/>
        <w:spacing w:before="8" w:line="307" w:lineRule="auto"/>
        <w:rPr>
          <w:sz w:val="22"/>
        </w:rPr>
      </w:pPr>
    </w:p>
    <w:p w14:paraId="5573E9B3" w14:textId="57D0790C" w:rsidR="00F744EF" w:rsidRPr="00BC4E3A" w:rsidRDefault="00243814" w:rsidP="00CE2EFF">
      <w:pPr>
        <w:pStyle w:val="ListParagraph"/>
        <w:numPr>
          <w:ilvl w:val="1"/>
          <w:numId w:val="1"/>
        </w:numPr>
        <w:tabs>
          <w:tab w:val="left" w:pos="1541"/>
        </w:tabs>
        <w:spacing w:line="307" w:lineRule="auto"/>
        <w:ind w:right="115"/>
      </w:pPr>
      <w:r w:rsidRPr="00BC4E3A">
        <w:rPr>
          <w:spacing w:val="4"/>
        </w:rPr>
        <w:t xml:space="preserve">The </w:t>
      </w:r>
      <w:r w:rsidR="00106D7C" w:rsidRPr="00BC4E3A">
        <w:rPr>
          <w:spacing w:val="4"/>
        </w:rPr>
        <w:t>Utilit</w:t>
      </w:r>
      <w:r w:rsidRPr="00BC4E3A">
        <w:rPr>
          <w:spacing w:val="4"/>
        </w:rPr>
        <w:t>y</w:t>
      </w:r>
      <w:r w:rsidR="00106D7C" w:rsidRPr="00BC4E3A">
        <w:rPr>
          <w:spacing w:val="4"/>
        </w:rPr>
        <w:t xml:space="preserve"> </w:t>
      </w:r>
      <w:r w:rsidR="00F71622" w:rsidRPr="00BC4E3A">
        <w:t xml:space="preserve">shall commission a report prepared by a subject matter expert to record pre-construction conditions and a report to record post construction conditions and provide such reports to the Local Governments and the Jefferson County Drainage District. These reports will include video documentation. The pre-construction report will be provided thirty (30) days </w:t>
      </w:r>
      <w:r w:rsidR="001C632C" w:rsidRPr="00BC4E3A">
        <w:t xml:space="preserve">before </w:t>
      </w:r>
      <w:r w:rsidR="00F71622" w:rsidRPr="00BC4E3A">
        <w:t>construction and the post-construction report ninety (90) days from the completion of</w:t>
      </w:r>
      <w:r w:rsidR="00F71622" w:rsidRPr="00BC4E3A">
        <w:rPr>
          <w:spacing w:val="-7"/>
        </w:rPr>
        <w:t xml:space="preserve"> </w:t>
      </w:r>
      <w:r w:rsidR="00F71622" w:rsidRPr="00BC4E3A">
        <w:t>construction.</w:t>
      </w:r>
    </w:p>
    <w:p w14:paraId="5AD957B6" w14:textId="77777777" w:rsidR="00F744EF" w:rsidRPr="00BC4E3A" w:rsidRDefault="00F744EF" w:rsidP="00CE2EFF">
      <w:pPr>
        <w:pStyle w:val="BodyText"/>
        <w:spacing w:before="10" w:line="307" w:lineRule="auto"/>
        <w:rPr>
          <w:sz w:val="20"/>
        </w:rPr>
      </w:pPr>
    </w:p>
    <w:p w14:paraId="5F06B93B" w14:textId="73C0A8E8" w:rsidR="00F744EF" w:rsidRPr="00BC4E3A" w:rsidRDefault="001C632C" w:rsidP="00CE2EFF">
      <w:pPr>
        <w:pStyle w:val="ListParagraph"/>
        <w:numPr>
          <w:ilvl w:val="1"/>
          <w:numId w:val="1"/>
        </w:numPr>
        <w:tabs>
          <w:tab w:val="left" w:pos="1541"/>
        </w:tabs>
        <w:spacing w:line="307" w:lineRule="auto"/>
        <w:ind w:right="112"/>
      </w:pPr>
      <w:r w:rsidRPr="00BC4E3A">
        <w:t xml:space="preserve">Before </w:t>
      </w:r>
      <w:r w:rsidR="00F71622" w:rsidRPr="00BC4E3A">
        <w:t xml:space="preserve">the commencement of construction, </w:t>
      </w:r>
      <w:r w:rsidR="00243814" w:rsidRPr="00BC4E3A">
        <w:t xml:space="preserve">the </w:t>
      </w:r>
      <w:r w:rsidR="00106D7C" w:rsidRPr="00BC4E3A">
        <w:rPr>
          <w:spacing w:val="5"/>
        </w:rPr>
        <w:t>Utilit</w:t>
      </w:r>
      <w:r w:rsidR="00243814" w:rsidRPr="00BC4E3A">
        <w:rPr>
          <w:spacing w:val="5"/>
        </w:rPr>
        <w:t>y</w:t>
      </w:r>
      <w:r w:rsidR="00106D7C" w:rsidRPr="00BC4E3A">
        <w:rPr>
          <w:spacing w:val="5"/>
        </w:rPr>
        <w:t xml:space="preserve"> </w:t>
      </w:r>
      <w:r w:rsidR="00F71622" w:rsidRPr="00BC4E3A">
        <w:t>will consult with the Jefferson County Drainage District</w:t>
      </w:r>
      <w:r w:rsidR="00C94DE3" w:rsidRPr="00BC4E3A">
        <w:t>,</w:t>
      </w:r>
      <w:r w:rsidR="00F71622" w:rsidRPr="00BC4E3A">
        <w:t xml:space="preserve"> Jefferson County Land and Water Conservation Department</w:t>
      </w:r>
      <w:r w:rsidR="00D50818" w:rsidRPr="00BC4E3A">
        <w:t xml:space="preserve"> and Planning and Zoning Department</w:t>
      </w:r>
      <w:r w:rsidR="00F71622" w:rsidRPr="00BC4E3A">
        <w:t xml:space="preserve"> for review and comment </w:t>
      </w:r>
      <w:r w:rsidRPr="00BC4E3A">
        <w:t xml:space="preserve">before </w:t>
      </w:r>
      <w:r w:rsidR="00F71622" w:rsidRPr="00BC4E3A">
        <w:t>submitting final</w:t>
      </w:r>
      <w:r w:rsidR="00F71622" w:rsidRPr="00BC4E3A">
        <w:rPr>
          <w:spacing w:val="-18"/>
        </w:rPr>
        <w:t xml:space="preserve"> </w:t>
      </w:r>
      <w:r w:rsidR="00F71622" w:rsidRPr="00BC4E3A">
        <w:t>design plans</w:t>
      </w:r>
      <w:r w:rsidR="00F71622" w:rsidRPr="00BC4E3A">
        <w:rPr>
          <w:spacing w:val="-12"/>
        </w:rPr>
        <w:t xml:space="preserve"> </w:t>
      </w:r>
      <w:r w:rsidR="00F71622" w:rsidRPr="00BC4E3A">
        <w:t>to</w:t>
      </w:r>
      <w:r w:rsidR="00F71622" w:rsidRPr="00BC4E3A">
        <w:rPr>
          <w:spacing w:val="-10"/>
        </w:rPr>
        <w:t xml:space="preserve"> </w:t>
      </w:r>
      <w:r w:rsidR="00D943D9" w:rsidRPr="00BC4E3A">
        <w:t>Local Governments</w:t>
      </w:r>
      <w:r w:rsidR="00F71622" w:rsidRPr="00BC4E3A">
        <w:rPr>
          <w:spacing w:val="-10"/>
        </w:rPr>
        <w:t xml:space="preserve"> </w:t>
      </w:r>
      <w:r w:rsidR="00F71622" w:rsidRPr="00BC4E3A">
        <w:t>for</w:t>
      </w:r>
      <w:r w:rsidR="00F71622" w:rsidRPr="00BC4E3A">
        <w:rPr>
          <w:spacing w:val="-13"/>
        </w:rPr>
        <w:t xml:space="preserve"> </w:t>
      </w:r>
      <w:r w:rsidR="00F71622" w:rsidRPr="00BC4E3A">
        <w:t>the</w:t>
      </w:r>
      <w:r w:rsidR="00F71622" w:rsidRPr="00BC4E3A">
        <w:rPr>
          <w:spacing w:val="-12"/>
        </w:rPr>
        <w:t xml:space="preserve"> </w:t>
      </w:r>
      <w:r w:rsidR="00F71622" w:rsidRPr="00BC4E3A">
        <w:t>items</w:t>
      </w:r>
      <w:r w:rsidR="00F71622" w:rsidRPr="00BC4E3A">
        <w:rPr>
          <w:spacing w:val="-10"/>
        </w:rPr>
        <w:t xml:space="preserve"> </w:t>
      </w:r>
      <w:r w:rsidR="00F71622" w:rsidRPr="00BC4E3A">
        <w:t>identified</w:t>
      </w:r>
      <w:r w:rsidR="00F71622" w:rsidRPr="00BC4E3A">
        <w:rPr>
          <w:spacing w:val="-11"/>
        </w:rPr>
        <w:t xml:space="preserve"> </w:t>
      </w:r>
      <w:r w:rsidR="00F71622" w:rsidRPr="00BC4E3A">
        <w:t>above</w:t>
      </w:r>
      <w:r w:rsidR="00F71622" w:rsidRPr="00BC4E3A">
        <w:rPr>
          <w:spacing w:val="-12"/>
        </w:rPr>
        <w:t xml:space="preserve"> </w:t>
      </w:r>
      <w:r w:rsidR="00F71622" w:rsidRPr="00BC4E3A">
        <w:t>in Section 1.b.</w:t>
      </w:r>
    </w:p>
    <w:p w14:paraId="1FFCFDA7" w14:textId="77777777" w:rsidR="00F744EF" w:rsidRPr="00BC4E3A" w:rsidRDefault="00F744EF" w:rsidP="00CE2EFF">
      <w:pPr>
        <w:pStyle w:val="BodyText"/>
        <w:spacing w:before="11" w:line="307" w:lineRule="auto"/>
        <w:rPr>
          <w:sz w:val="12"/>
        </w:rPr>
      </w:pPr>
    </w:p>
    <w:p w14:paraId="479BB4C0" w14:textId="411CCD88" w:rsidR="00F744EF" w:rsidRPr="00BC4E3A" w:rsidRDefault="00243814" w:rsidP="00CE2EFF">
      <w:pPr>
        <w:pStyle w:val="ListParagraph"/>
        <w:numPr>
          <w:ilvl w:val="1"/>
          <w:numId w:val="1"/>
        </w:numPr>
        <w:tabs>
          <w:tab w:val="left" w:pos="1541"/>
        </w:tabs>
        <w:spacing w:before="90" w:line="307" w:lineRule="auto"/>
        <w:ind w:right="116"/>
      </w:pPr>
      <w:r w:rsidRPr="00BC4E3A">
        <w:rPr>
          <w:spacing w:val="4"/>
        </w:rPr>
        <w:t xml:space="preserve">The </w:t>
      </w:r>
      <w:r w:rsidR="00106D7C" w:rsidRPr="00BC4E3A">
        <w:rPr>
          <w:spacing w:val="4"/>
        </w:rPr>
        <w:t>Utilit</w:t>
      </w:r>
      <w:r w:rsidRPr="00BC4E3A">
        <w:rPr>
          <w:spacing w:val="4"/>
        </w:rPr>
        <w:t>y</w:t>
      </w:r>
      <w:r w:rsidR="00106D7C" w:rsidRPr="00BC4E3A">
        <w:rPr>
          <w:spacing w:val="4"/>
        </w:rPr>
        <w:t xml:space="preserve"> </w:t>
      </w:r>
      <w:r w:rsidR="00F71622" w:rsidRPr="00BC4E3A">
        <w:t>shall have ninety (90) days from the completion of construction to provide the Local Governments with a plan in which to (a) remedy damage to public drainage infrastructure, if any, within the project footprint,</w:t>
      </w:r>
      <w:r w:rsidR="00F71622" w:rsidRPr="00BC4E3A">
        <w:rPr>
          <w:spacing w:val="-16"/>
        </w:rPr>
        <w:t xml:space="preserve"> </w:t>
      </w:r>
      <w:r w:rsidR="00F71622" w:rsidRPr="00BC4E3A">
        <w:t>caused</w:t>
      </w:r>
      <w:r w:rsidR="00F71622" w:rsidRPr="00BC4E3A">
        <w:rPr>
          <w:spacing w:val="-14"/>
        </w:rPr>
        <w:t xml:space="preserve"> </w:t>
      </w:r>
      <w:r w:rsidR="00F71622" w:rsidRPr="00BC4E3A">
        <w:t>by</w:t>
      </w:r>
      <w:r w:rsidR="00F71622" w:rsidRPr="00BC4E3A">
        <w:rPr>
          <w:spacing w:val="-16"/>
        </w:rPr>
        <w:t xml:space="preserve"> </w:t>
      </w:r>
      <w:r w:rsidR="00F71622" w:rsidRPr="00BC4E3A">
        <w:t>construction</w:t>
      </w:r>
      <w:r w:rsidR="00F71622" w:rsidRPr="00BC4E3A">
        <w:rPr>
          <w:spacing w:val="-16"/>
        </w:rPr>
        <w:t xml:space="preserve"> </w:t>
      </w:r>
      <w:r w:rsidR="00F71622" w:rsidRPr="00BC4E3A">
        <w:t>activities</w:t>
      </w:r>
      <w:r w:rsidR="00F71622" w:rsidRPr="00BC4E3A">
        <w:rPr>
          <w:spacing w:val="-16"/>
        </w:rPr>
        <w:t xml:space="preserve"> </w:t>
      </w:r>
      <w:r w:rsidR="00F71622" w:rsidRPr="00BC4E3A">
        <w:t>that</w:t>
      </w:r>
      <w:r w:rsidR="00F71622" w:rsidRPr="00BC4E3A">
        <w:rPr>
          <w:spacing w:val="-16"/>
        </w:rPr>
        <w:t xml:space="preserve"> </w:t>
      </w:r>
      <w:r w:rsidR="00F71622" w:rsidRPr="00BC4E3A">
        <w:t>negatively</w:t>
      </w:r>
      <w:r w:rsidR="00F71622" w:rsidRPr="00BC4E3A">
        <w:rPr>
          <w:spacing w:val="-15"/>
        </w:rPr>
        <w:t xml:space="preserve"> </w:t>
      </w:r>
      <w:r w:rsidR="00F71622" w:rsidRPr="00BC4E3A">
        <w:t>impact</w:t>
      </w:r>
      <w:r w:rsidR="00F71622" w:rsidRPr="00BC4E3A">
        <w:rPr>
          <w:spacing w:val="-15"/>
        </w:rPr>
        <w:t xml:space="preserve"> </w:t>
      </w:r>
      <w:r w:rsidR="00F71622" w:rsidRPr="00BC4E3A">
        <w:t>drainage</w:t>
      </w:r>
      <w:r w:rsidR="00F71622" w:rsidRPr="00BC4E3A">
        <w:rPr>
          <w:spacing w:val="-17"/>
        </w:rPr>
        <w:t xml:space="preserve"> </w:t>
      </w:r>
      <w:r w:rsidR="00F71622" w:rsidRPr="00BC4E3A">
        <w:t>systems, and if applicable, (b) compensate the Local Governments to repair such public drainage infrastructure to a level comparable to the pre-construction</w:t>
      </w:r>
      <w:r w:rsidR="00F71622" w:rsidRPr="00BC4E3A">
        <w:rPr>
          <w:spacing w:val="-8"/>
        </w:rPr>
        <w:t xml:space="preserve"> </w:t>
      </w:r>
      <w:r w:rsidR="00F71622" w:rsidRPr="00BC4E3A">
        <w:t>level.</w:t>
      </w:r>
    </w:p>
    <w:p w14:paraId="3B7215B9" w14:textId="77777777" w:rsidR="00F744EF" w:rsidRPr="00BC4E3A" w:rsidRDefault="00F744EF" w:rsidP="00CE2EFF">
      <w:pPr>
        <w:pStyle w:val="BodyText"/>
        <w:spacing w:before="8" w:line="307" w:lineRule="auto"/>
        <w:rPr>
          <w:sz w:val="20"/>
        </w:rPr>
      </w:pPr>
    </w:p>
    <w:p w14:paraId="22B82A3C" w14:textId="0905C0FD" w:rsidR="00F744EF" w:rsidRPr="00BC4E3A" w:rsidRDefault="00243814" w:rsidP="00CE2EFF">
      <w:pPr>
        <w:pStyle w:val="ListParagraph"/>
        <w:numPr>
          <w:ilvl w:val="1"/>
          <w:numId w:val="1"/>
        </w:numPr>
        <w:tabs>
          <w:tab w:val="left" w:pos="1541"/>
        </w:tabs>
        <w:spacing w:line="307" w:lineRule="auto"/>
        <w:ind w:right="116"/>
      </w:pPr>
      <w:r w:rsidRPr="00BC4E3A">
        <w:t xml:space="preserve">The </w:t>
      </w:r>
      <w:r w:rsidR="00106D7C" w:rsidRPr="00BC4E3A">
        <w:t>Utilit</w:t>
      </w:r>
      <w:r w:rsidRPr="00BC4E3A">
        <w:t>y</w:t>
      </w:r>
      <w:r w:rsidR="00106D7C" w:rsidRPr="00BC4E3A">
        <w:t xml:space="preserve"> </w:t>
      </w:r>
      <w:r w:rsidR="00F71622" w:rsidRPr="00BC4E3A">
        <w:t>agree</w:t>
      </w:r>
      <w:r w:rsidRPr="00BC4E3A">
        <w:t>s</w:t>
      </w:r>
      <w:r w:rsidR="00F71622" w:rsidRPr="00BC4E3A">
        <w:t xml:space="preserve"> to maintain any existing drainage system on all property with facilities to the extent necessary for proper drainage of the property and to protect and</w:t>
      </w:r>
      <w:r w:rsidR="00F71622" w:rsidRPr="00BC4E3A">
        <w:rPr>
          <w:spacing w:val="-11"/>
        </w:rPr>
        <w:t xml:space="preserve"> </w:t>
      </w:r>
      <w:r w:rsidR="00F71622" w:rsidRPr="00BC4E3A">
        <w:t>prevent</w:t>
      </w:r>
      <w:r w:rsidR="00F71622" w:rsidRPr="00BC4E3A">
        <w:rPr>
          <w:spacing w:val="-11"/>
        </w:rPr>
        <w:t xml:space="preserve"> </w:t>
      </w:r>
      <w:r w:rsidR="00F71622" w:rsidRPr="00BC4E3A">
        <w:t>drainage</w:t>
      </w:r>
      <w:r w:rsidR="00F71622" w:rsidRPr="00BC4E3A">
        <w:rPr>
          <w:spacing w:val="-12"/>
        </w:rPr>
        <w:t xml:space="preserve"> </w:t>
      </w:r>
      <w:r w:rsidR="00F71622" w:rsidRPr="00BC4E3A">
        <w:t>on</w:t>
      </w:r>
      <w:r w:rsidR="00F71622" w:rsidRPr="00BC4E3A">
        <w:rPr>
          <w:spacing w:val="-7"/>
        </w:rPr>
        <w:t xml:space="preserve"> </w:t>
      </w:r>
      <w:r w:rsidR="00F71622" w:rsidRPr="00BC4E3A">
        <w:t>public</w:t>
      </w:r>
      <w:r w:rsidR="00F71622" w:rsidRPr="00BC4E3A">
        <w:rPr>
          <w:spacing w:val="-12"/>
        </w:rPr>
        <w:t xml:space="preserve"> </w:t>
      </w:r>
      <w:r w:rsidR="00F71622" w:rsidRPr="00BC4E3A">
        <w:t>property</w:t>
      </w:r>
      <w:r w:rsidR="00F71622" w:rsidRPr="00BC4E3A">
        <w:rPr>
          <w:spacing w:val="-9"/>
        </w:rPr>
        <w:t xml:space="preserve"> </w:t>
      </w:r>
      <w:r w:rsidR="00F71622" w:rsidRPr="00BC4E3A">
        <w:t>and</w:t>
      </w:r>
      <w:r w:rsidR="00F71622" w:rsidRPr="00BC4E3A">
        <w:rPr>
          <w:spacing w:val="-11"/>
        </w:rPr>
        <w:t xml:space="preserve"> </w:t>
      </w:r>
      <w:r w:rsidR="00F71622" w:rsidRPr="00BC4E3A">
        <w:t>roads</w:t>
      </w:r>
      <w:r w:rsidR="00F71622" w:rsidRPr="00BC4E3A">
        <w:rPr>
          <w:spacing w:val="-9"/>
        </w:rPr>
        <w:t xml:space="preserve"> </w:t>
      </w:r>
      <w:r w:rsidR="001C632C" w:rsidRPr="00BC4E3A">
        <w:rPr>
          <w:spacing w:val="-10"/>
        </w:rPr>
        <w:t xml:space="preserve">and </w:t>
      </w:r>
      <w:r w:rsidR="00F71622" w:rsidRPr="00BC4E3A">
        <w:t>other</w:t>
      </w:r>
      <w:r w:rsidR="00F71622" w:rsidRPr="00BC4E3A">
        <w:rPr>
          <w:spacing w:val="-6"/>
        </w:rPr>
        <w:t xml:space="preserve"> </w:t>
      </w:r>
      <w:r w:rsidR="00F71622" w:rsidRPr="00BC4E3A">
        <w:t>private</w:t>
      </w:r>
      <w:r w:rsidR="00F71622" w:rsidRPr="00BC4E3A">
        <w:rPr>
          <w:spacing w:val="-11"/>
        </w:rPr>
        <w:t xml:space="preserve"> </w:t>
      </w:r>
      <w:r w:rsidR="00F71622" w:rsidRPr="00BC4E3A">
        <w:t>property.</w:t>
      </w:r>
    </w:p>
    <w:p w14:paraId="0E38F2FA" w14:textId="77777777" w:rsidR="00F744EF" w:rsidRPr="00BC4E3A" w:rsidRDefault="00F744EF" w:rsidP="00CE2EFF">
      <w:pPr>
        <w:pStyle w:val="BodyText"/>
        <w:spacing w:before="8" w:line="307" w:lineRule="auto"/>
        <w:rPr>
          <w:sz w:val="20"/>
        </w:rPr>
      </w:pPr>
    </w:p>
    <w:p w14:paraId="39CE169F" w14:textId="77777777" w:rsidR="00F744EF" w:rsidRPr="00BC4E3A" w:rsidRDefault="00F71622" w:rsidP="00CE2EFF">
      <w:pPr>
        <w:pStyle w:val="Heading2"/>
        <w:numPr>
          <w:ilvl w:val="0"/>
          <w:numId w:val="1"/>
        </w:numPr>
        <w:tabs>
          <w:tab w:val="left" w:pos="820"/>
          <w:tab w:val="left" w:pos="821"/>
        </w:tabs>
        <w:spacing w:line="307" w:lineRule="auto"/>
        <w:ind w:hanging="721"/>
      </w:pPr>
      <w:r w:rsidRPr="00BC4E3A">
        <w:rPr>
          <w:spacing w:val="5"/>
          <w:u w:val="thick"/>
        </w:rPr>
        <w:t xml:space="preserve">Allocation </w:t>
      </w:r>
      <w:r w:rsidRPr="00BC4E3A">
        <w:rPr>
          <w:spacing w:val="3"/>
          <w:u w:val="thick"/>
        </w:rPr>
        <w:t xml:space="preserve">of </w:t>
      </w:r>
      <w:r w:rsidRPr="00BC4E3A">
        <w:rPr>
          <w:spacing w:val="5"/>
          <w:u w:val="thick"/>
        </w:rPr>
        <w:t>Utility Shared</w:t>
      </w:r>
      <w:r w:rsidRPr="00BC4E3A">
        <w:rPr>
          <w:spacing w:val="37"/>
          <w:u w:val="thick"/>
        </w:rPr>
        <w:t xml:space="preserve"> </w:t>
      </w:r>
      <w:r w:rsidRPr="00BC4E3A">
        <w:rPr>
          <w:spacing w:val="5"/>
          <w:u w:val="thick"/>
        </w:rPr>
        <w:t xml:space="preserve">Revenues Proceeds Between Local </w:t>
      </w:r>
      <w:r w:rsidRPr="00BC4E3A">
        <w:rPr>
          <w:spacing w:val="6"/>
          <w:u w:val="thick"/>
        </w:rPr>
        <w:t>Governments</w:t>
      </w:r>
      <w:r w:rsidRPr="00BC4E3A">
        <w:rPr>
          <w:spacing w:val="6"/>
        </w:rPr>
        <w:t>:</w:t>
      </w:r>
    </w:p>
    <w:p w14:paraId="32469546" w14:textId="77777777" w:rsidR="00F744EF" w:rsidRPr="00BC4E3A" w:rsidRDefault="00F744EF" w:rsidP="00CE2EFF">
      <w:pPr>
        <w:pStyle w:val="BodyText"/>
        <w:spacing w:before="4" w:line="307" w:lineRule="auto"/>
        <w:rPr>
          <w:b/>
          <w:sz w:val="21"/>
        </w:rPr>
      </w:pPr>
    </w:p>
    <w:p w14:paraId="58D96B28" w14:textId="2CB53B4D" w:rsidR="00F744EF" w:rsidRPr="00BC4E3A" w:rsidRDefault="00243814" w:rsidP="00CE2EFF">
      <w:pPr>
        <w:pStyle w:val="ListParagraph"/>
        <w:numPr>
          <w:ilvl w:val="1"/>
          <w:numId w:val="1"/>
        </w:numPr>
        <w:tabs>
          <w:tab w:val="left" w:pos="1541"/>
        </w:tabs>
        <w:spacing w:line="307" w:lineRule="auto"/>
        <w:ind w:right="119"/>
      </w:pPr>
      <w:r w:rsidRPr="00BC4E3A">
        <w:t xml:space="preserve">The </w:t>
      </w:r>
      <w:r w:rsidR="00106D7C" w:rsidRPr="00BC4E3A">
        <w:t>Utilit</w:t>
      </w:r>
      <w:r w:rsidRPr="00BC4E3A">
        <w:t>y is</w:t>
      </w:r>
      <w:r w:rsidR="00F71622" w:rsidRPr="00BC4E3A">
        <w:t xml:space="preserve"> subject to taxation under Chapter 76 of Wisconsin Statutes, which requires payment of a generator license fee</w:t>
      </w:r>
      <w:r w:rsidR="00F71622" w:rsidRPr="00BC4E3A">
        <w:rPr>
          <w:position w:val="9"/>
          <w:sz w:val="16"/>
        </w:rPr>
        <w:t>1</w:t>
      </w:r>
      <w:r w:rsidR="00F71622" w:rsidRPr="00BC4E3A">
        <w:t>. The Utility Shared Revenue program is the program by which the Wisconsin Department of Revenue (“DOR”) distributes some revenues collected under the generator licensee fee to counties and</w:t>
      </w:r>
      <w:r w:rsidR="00F71622" w:rsidRPr="00BC4E3A">
        <w:rPr>
          <w:spacing w:val="-1"/>
        </w:rPr>
        <w:t xml:space="preserve"> </w:t>
      </w:r>
      <w:r w:rsidR="00F71622" w:rsidRPr="00BC4E3A">
        <w:t>municipalities.</w:t>
      </w:r>
    </w:p>
    <w:p w14:paraId="27F0B75F" w14:textId="77777777" w:rsidR="00F744EF" w:rsidRPr="00BC4E3A" w:rsidRDefault="00F744EF" w:rsidP="00CE2EFF">
      <w:pPr>
        <w:pStyle w:val="BodyText"/>
        <w:spacing w:before="11" w:line="307" w:lineRule="auto"/>
        <w:rPr>
          <w:sz w:val="13"/>
        </w:rPr>
      </w:pPr>
    </w:p>
    <w:p w14:paraId="58B7892F" w14:textId="77777777" w:rsidR="00F744EF" w:rsidRPr="00BC4E3A" w:rsidRDefault="00F71622" w:rsidP="00CE2EFF">
      <w:pPr>
        <w:pStyle w:val="ListParagraph"/>
        <w:numPr>
          <w:ilvl w:val="1"/>
          <w:numId w:val="1"/>
        </w:numPr>
        <w:tabs>
          <w:tab w:val="left" w:pos="1541"/>
        </w:tabs>
        <w:spacing w:before="90" w:line="307" w:lineRule="auto"/>
        <w:ind w:right="116"/>
      </w:pPr>
      <w:r w:rsidRPr="00BC4E3A">
        <w:t>Based on the Wisconsin Utility Shared Revenue program, the Parties estimate the Project will generate up to $</w:t>
      </w:r>
      <w:r w:rsidR="00A51270" w:rsidRPr="00BC4E3A">
        <w:t>1,650</w:t>
      </w:r>
      <w:r w:rsidRPr="00BC4E3A">
        <w:t xml:space="preserve">,000 annually over its useful </w:t>
      </w:r>
      <w:r w:rsidR="001C632C" w:rsidRPr="00BC4E3A">
        <w:t>life</w:t>
      </w:r>
      <w:r w:rsidRPr="00BC4E3A">
        <w:t>, unrestricted aid</w:t>
      </w:r>
      <w:r w:rsidR="00A51270" w:rsidRPr="00BC4E3A">
        <w:t xml:space="preserve"> </w:t>
      </w:r>
      <w:r w:rsidRPr="00BC4E3A">
        <w:t>2</w:t>
      </w:r>
      <w:r w:rsidR="002142B2" w:rsidRPr="00BC4E3A">
        <w:rPr>
          <w:rStyle w:val="FootnoteReference"/>
        </w:rPr>
        <w:footnoteReference w:id="2"/>
      </w:r>
      <w:r w:rsidRPr="00BC4E3A">
        <w:t xml:space="preserve"> that may be used for any activity approved by the local governing body. The Local Governments agree among themselves that </w:t>
      </w:r>
      <w:r w:rsidR="00123443" w:rsidRPr="00BC4E3A">
        <w:t xml:space="preserve">the </w:t>
      </w:r>
      <w:r w:rsidR="00D25ABD" w:rsidRPr="00BC4E3A">
        <w:t>current estimated</w:t>
      </w:r>
      <w:r w:rsidRPr="00BC4E3A">
        <w:t xml:space="preserve"> amounts </w:t>
      </w:r>
      <w:r w:rsidR="00123443" w:rsidRPr="00BC4E3A">
        <w:t xml:space="preserve">to </w:t>
      </w:r>
      <w:r w:rsidRPr="00BC4E3A">
        <w:t xml:space="preserve">be distributed by the State of </w:t>
      </w:r>
      <w:r w:rsidR="0088118B" w:rsidRPr="00BC4E3A">
        <w:t>Wisconsin</w:t>
      </w:r>
      <w:r w:rsidR="00123443" w:rsidRPr="00BC4E3A">
        <w:t xml:space="preserve"> are</w:t>
      </w:r>
      <w:r w:rsidR="0088118B" w:rsidRPr="00BC4E3A">
        <w:t>:</w:t>
      </w:r>
    </w:p>
    <w:p w14:paraId="1416A977" w14:textId="77777777" w:rsidR="00F744EF" w:rsidRPr="00BC4E3A" w:rsidRDefault="00F744EF" w:rsidP="00CE2EFF">
      <w:pPr>
        <w:pStyle w:val="BodyText"/>
        <w:spacing w:before="10" w:line="307" w:lineRule="auto"/>
        <w:rPr>
          <w:sz w:val="12"/>
        </w:rPr>
      </w:pPr>
    </w:p>
    <w:p w14:paraId="44700875" w14:textId="77777777" w:rsidR="00F744EF" w:rsidRPr="00BC4E3A" w:rsidRDefault="00F71622" w:rsidP="00CE2EFF">
      <w:pPr>
        <w:pStyle w:val="ListParagraph"/>
        <w:numPr>
          <w:ilvl w:val="2"/>
          <w:numId w:val="1"/>
        </w:numPr>
        <w:tabs>
          <w:tab w:val="left" w:pos="2261"/>
        </w:tabs>
        <w:spacing w:before="90" w:line="307" w:lineRule="auto"/>
        <w:ind w:right="113"/>
        <w:rPr>
          <w:sz w:val="13"/>
        </w:rPr>
      </w:pPr>
      <w:r w:rsidRPr="00BC4E3A">
        <w:t>$</w:t>
      </w:r>
      <w:r w:rsidR="00A51270" w:rsidRPr="00BC4E3A">
        <w:t>555,000</w:t>
      </w:r>
      <w:r w:rsidRPr="00BC4E3A">
        <w:t xml:space="preserve"> annually </w:t>
      </w:r>
      <w:r w:rsidR="00A51270" w:rsidRPr="00BC4E3A">
        <w:t>to the Town of Ixonia</w:t>
      </w:r>
      <w:r w:rsidRPr="00BC4E3A">
        <w:t xml:space="preserve"> and</w:t>
      </w:r>
      <w:r w:rsidRPr="00BC4E3A">
        <w:rPr>
          <w:noProof/>
        </w:rPr>
        <w:t xml:space="preserve"> </w:t>
      </w:r>
    </w:p>
    <w:p w14:paraId="19013C42" w14:textId="77777777" w:rsidR="00F744EF" w:rsidRPr="00BC4E3A" w:rsidRDefault="00F71622" w:rsidP="00CE2EFF">
      <w:pPr>
        <w:pStyle w:val="ListParagraph"/>
        <w:numPr>
          <w:ilvl w:val="2"/>
          <w:numId w:val="1"/>
        </w:numPr>
        <w:tabs>
          <w:tab w:val="left" w:pos="2260"/>
          <w:tab w:val="left" w:pos="2261"/>
        </w:tabs>
        <w:spacing w:before="90" w:line="307" w:lineRule="auto"/>
        <w:ind w:hanging="733"/>
      </w:pPr>
      <w:r w:rsidRPr="00BC4E3A">
        <w:t>$</w:t>
      </w:r>
      <w:r w:rsidR="00A51270" w:rsidRPr="00BC4E3A">
        <w:t xml:space="preserve">1,100,000 </w:t>
      </w:r>
      <w:r w:rsidRPr="00BC4E3A">
        <w:t>annually for Jefferson</w:t>
      </w:r>
      <w:r w:rsidRPr="00BC4E3A">
        <w:rPr>
          <w:spacing w:val="-3"/>
        </w:rPr>
        <w:t xml:space="preserve"> </w:t>
      </w:r>
      <w:r w:rsidRPr="00BC4E3A">
        <w:t>County.</w:t>
      </w:r>
    </w:p>
    <w:p w14:paraId="5F717BF4" w14:textId="77777777" w:rsidR="00F744EF" w:rsidRPr="00BC4E3A" w:rsidRDefault="00F744EF" w:rsidP="00CE2EFF">
      <w:pPr>
        <w:pStyle w:val="BodyText"/>
        <w:spacing w:before="8" w:line="307" w:lineRule="auto"/>
        <w:rPr>
          <w:sz w:val="22"/>
        </w:rPr>
      </w:pPr>
    </w:p>
    <w:p w14:paraId="1FAD2086" w14:textId="77777777" w:rsidR="00F744EF" w:rsidRPr="00BC4E3A" w:rsidRDefault="00F71622" w:rsidP="00CE2EFF">
      <w:pPr>
        <w:pStyle w:val="ListParagraph"/>
        <w:numPr>
          <w:ilvl w:val="1"/>
          <w:numId w:val="1"/>
        </w:numPr>
        <w:tabs>
          <w:tab w:val="left" w:pos="1541"/>
        </w:tabs>
        <w:spacing w:before="1" w:line="307" w:lineRule="auto"/>
        <w:ind w:right="118"/>
      </w:pPr>
      <w:r w:rsidRPr="00BC4E3A">
        <w:t>The</w:t>
      </w:r>
      <w:r w:rsidRPr="00BC4E3A">
        <w:rPr>
          <w:spacing w:val="-16"/>
        </w:rPr>
        <w:t xml:space="preserve"> </w:t>
      </w:r>
      <w:r w:rsidRPr="00BC4E3A">
        <w:t>anticipated</w:t>
      </w:r>
      <w:r w:rsidRPr="00BC4E3A">
        <w:rPr>
          <w:spacing w:val="-11"/>
        </w:rPr>
        <w:t xml:space="preserve"> </w:t>
      </w:r>
      <w:r w:rsidRPr="00BC4E3A">
        <w:t>Utility</w:t>
      </w:r>
      <w:r w:rsidRPr="00BC4E3A">
        <w:rPr>
          <w:spacing w:val="-13"/>
        </w:rPr>
        <w:t xml:space="preserve"> </w:t>
      </w:r>
      <w:r w:rsidRPr="00BC4E3A">
        <w:t>Shared</w:t>
      </w:r>
      <w:r w:rsidRPr="00BC4E3A">
        <w:rPr>
          <w:spacing w:val="-13"/>
        </w:rPr>
        <w:t xml:space="preserve"> </w:t>
      </w:r>
      <w:r w:rsidRPr="00BC4E3A">
        <w:t>Revenue</w:t>
      </w:r>
      <w:r w:rsidRPr="00BC4E3A">
        <w:rPr>
          <w:spacing w:val="-14"/>
        </w:rPr>
        <w:t xml:space="preserve"> </w:t>
      </w:r>
      <w:r w:rsidRPr="00BC4E3A">
        <w:t>Payment</w:t>
      </w:r>
      <w:r w:rsidRPr="00BC4E3A">
        <w:rPr>
          <w:spacing w:val="-12"/>
        </w:rPr>
        <w:t xml:space="preserve"> </w:t>
      </w:r>
      <w:r w:rsidRPr="00BC4E3A">
        <w:t>amounts</w:t>
      </w:r>
      <w:r w:rsidRPr="00BC4E3A">
        <w:rPr>
          <w:spacing w:val="-13"/>
        </w:rPr>
        <w:t xml:space="preserve"> </w:t>
      </w:r>
      <w:r w:rsidRPr="00BC4E3A">
        <w:t>compare</w:t>
      </w:r>
      <w:r w:rsidRPr="00BC4E3A">
        <w:rPr>
          <w:spacing w:val="-14"/>
        </w:rPr>
        <w:t xml:space="preserve"> </w:t>
      </w:r>
      <w:r w:rsidRPr="00BC4E3A">
        <w:t>favorably</w:t>
      </w:r>
      <w:r w:rsidRPr="00BC4E3A">
        <w:rPr>
          <w:spacing w:val="-13"/>
        </w:rPr>
        <w:t xml:space="preserve"> </w:t>
      </w:r>
      <w:r w:rsidRPr="00BC4E3A">
        <w:t>to</w:t>
      </w:r>
      <w:r w:rsidRPr="00BC4E3A">
        <w:rPr>
          <w:spacing w:val="-13"/>
        </w:rPr>
        <w:t xml:space="preserve"> </w:t>
      </w:r>
      <w:r w:rsidRPr="00BC4E3A">
        <w:t>the current property tax revenues generated from the land used for the Project.</w:t>
      </w:r>
    </w:p>
    <w:p w14:paraId="4FC58933" w14:textId="77777777" w:rsidR="00F744EF" w:rsidRPr="00BC4E3A" w:rsidRDefault="00F744EF" w:rsidP="00CE2EFF">
      <w:pPr>
        <w:pStyle w:val="BodyText"/>
        <w:spacing w:before="9" w:line="307" w:lineRule="auto"/>
        <w:rPr>
          <w:sz w:val="20"/>
        </w:rPr>
      </w:pPr>
    </w:p>
    <w:p w14:paraId="682D3F2B" w14:textId="1AD6529F" w:rsidR="00F744EF" w:rsidRPr="00BC4E3A" w:rsidRDefault="00F71622" w:rsidP="00CE2EFF">
      <w:pPr>
        <w:pStyle w:val="ListParagraph"/>
        <w:numPr>
          <w:ilvl w:val="1"/>
          <w:numId w:val="1"/>
        </w:numPr>
        <w:tabs>
          <w:tab w:val="left" w:pos="1541"/>
        </w:tabs>
        <w:spacing w:line="307" w:lineRule="auto"/>
        <w:ind w:right="116"/>
      </w:pPr>
      <w:r w:rsidRPr="00BC4E3A">
        <w:t>Despite the increase in County and Township tax revenues the Parties acknowledge there may be a</w:t>
      </w:r>
      <w:r w:rsidR="00A51270" w:rsidRPr="00BC4E3A">
        <w:t xml:space="preserve"> slight</w:t>
      </w:r>
      <w:r w:rsidRPr="00BC4E3A">
        <w:t xml:space="preserve"> annual reduction in property tax revenue </w:t>
      </w:r>
      <w:r w:rsidR="00A51270" w:rsidRPr="00BC4E3A">
        <w:t>in that</w:t>
      </w:r>
      <w:r w:rsidRPr="00BC4E3A">
        <w:rPr>
          <w:spacing w:val="-14"/>
        </w:rPr>
        <w:t xml:space="preserve"> </w:t>
      </w:r>
      <w:r w:rsidRPr="00BC4E3A">
        <w:t>the</w:t>
      </w:r>
      <w:r w:rsidRPr="00BC4E3A">
        <w:rPr>
          <w:spacing w:val="-14"/>
        </w:rPr>
        <w:t xml:space="preserve"> </w:t>
      </w:r>
      <w:r w:rsidR="00A51270" w:rsidRPr="00BC4E3A">
        <w:rPr>
          <w:spacing w:val="-14"/>
        </w:rPr>
        <w:t xml:space="preserve">Project </w:t>
      </w:r>
      <w:r w:rsidRPr="00BC4E3A">
        <w:t>land</w:t>
      </w:r>
      <w:r w:rsidR="00A51270" w:rsidRPr="00BC4E3A">
        <w:t>s</w:t>
      </w:r>
      <w:r w:rsidRPr="00BC4E3A">
        <w:rPr>
          <w:spacing w:val="-13"/>
        </w:rPr>
        <w:t xml:space="preserve"> </w:t>
      </w:r>
      <w:r w:rsidRPr="00BC4E3A">
        <w:t xml:space="preserve">will be removed from local property tax rolls because </w:t>
      </w:r>
      <w:r w:rsidR="00243814" w:rsidRPr="00BC4E3A">
        <w:t xml:space="preserve">the </w:t>
      </w:r>
      <w:r w:rsidR="00106D7C" w:rsidRPr="00BC4E3A">
        <w:t>Utilit</w:t>
      </w:r>
      <w:r w:rsidR="00243814" w:rsidRPr="00BC4E3A">
        <w:t>y is</w:t>
      </w:r>
      <w:r w:rsidRPr="00BC4E3A">
        <w:t xml:space="preserve"> subject to taxation under Chapter 76 of Wisconsin</w:t>
      </w:r>
      <w:r w:rsidRPr="00BC4E3A">
        <w:rPr>
          <w:spacing w:val="-3"/>
        </w:rPr>
        <w:t xml:space="preserve"> </w:t>
      </w:r>
      <w:r w:rsidRPr="00BC4E3A">
        <w:t>Statutes.</w:t>
      </w:r>
    </w:p>
    <w:p w14:paraId="2ADD4610" w14:textId="77777777" w:rsidR="00F744EF" w:rsidRPr="00BC4E3A" w:rsidRDefault="00F744EF" w:rsidP="00CE2EFF">
      <w:pPr>
        <w:pStyle w:val="BodyText"/>
        <w:spacing w:before="9" w:line="307" w:lineRule="auto"/>
        <w:rPr>
          <w:sz w:val="20"/>
        </w:rPr>
      </w:pPr>
    </w:p>
    <w:p w14:paraId="05D5ADCE" w14:textId="77777777" w:rsidR="00F744EF" w:rsidRPr="00BC4E3A" w:rsidRDefault="00F744EF" w:rsidP="00CE2EFF">
      <w:pPr>
        <w:pStyle w:val="BodyText"/>
        <w:spacing w:before="8" w:line="307" w:lineRule="auto"/>
        <w:rPr>
          <w:sz w:val="22"/>
        </w:rPr>
      </w:pPr>
    </w:p>
    <w:p w14:paraId="71797114" w14:textId="77777777" w:rsidR="00F744EF" w:rsidRPr="00BC4E3A" w:rsidRDefault="00F71622" w:rsidP="00CE2EFF">
      <w:pPr>
        <w:pStyle w:val="ListParagraph"/>
        <w:numPr>
          <w:ilvl w:val="1"/>
          <w:numId w:val="1"/>
        </w:numPr>
        <w:tabs>
          <w:tab w:val="left" w:pos="1541"/>
        </w:tabs>
        <w:spacing w:line="307" w:lineRule="auto"/>
        <w:ind w:right="116"/>
      </w:pPr>
      <w:r w:rsidRPr="00BC4E3A">
        <w:t xml:space="preserve">Parties acknowledge that </w:t>
      </w:r>
      <w:r w:rsidR="00A51270" w:rsidRPr="00BC4E3A">
        <w:t>the Oconomowoc</w:t>
      </w:r>
      <w:r w:rsidRPr="00BC4E3A">
        <w:t xml:space="preserve"> </w:t>
      </w:r>
      <w:r w:rsidR="00CE2EFF" w:rsidRPr="00BC4E3A">
        <w:t xml:space="preserve">Area </w:t>
      </w:r>
      <w:r w:rsidRPr="00BC4E3A">
        <w:t xml:space="preserve">School District and </w:t>
      </w:r>
      <w:r w:rsidR="00F9028D" w:rsidRPr="00BC4E3A">
        <w:t xml:space="preserve">WCTC </w:t>
      </w:r>
      <w:r w:rsidRPr="00BC4E3A">
        <w:t>currently receive property tax revenue in the approximate amounts of $</w:t>
      </w:r>
      <w:r w:rsidR="009965AD" w:rsidRPr="00BC4E3A">
        <w:t>446.26</w:t>
      </w:r>
      <w:r w:rsidRPr="00BC4E3A">
        <w:t>/year</w:t>
      </w:r>
      <w:r w:rsidRPr="00BC4E3A">
        <w:rPr>
          <w:spacing w:val="32"/>
        </w:rPr>
        <w:t xml:space="preserve"> </w:t>
      </w:r>
      <w:r w:rsidRPr="00BC4E3A">
        <w:t>and</w:t>
      </w:r>
      <w:r w:rsidR="00A51270" w:rsidRPr="00BC4E3A">
        <w:t xml:space="preserve"> </w:t>
      </w:r>
      <w:r w:rsidRPr="00BC4E3A">
        <w:t>$</w:t>
      </w:r>
      <w:r w:rsidR="009965AD" w:rsidRPr="00BC4E3A">
        <w:t>20.93</w:t>
      </w:r>
      <w:r w:rsidRPr="00BC4E3A">
        <w:t xml:space="preserve">/year </w:t>
      </w:r>
      <w:r w:rsidR="00A51270" w:rsidRPr="00BC4E3A">
        <w:t>(the “School Taxes”) totaling $</w:t>
      </w:r>
      <w:r w:rsidR="009965AD" w:rsidRPr="00BC4E3A">
        <w:t>467.19</w:t>
      </w:r>
      <w:r w:rsidR="00A51270" w:rsidRPr="00BC4E3A">
        <w:t xml:space="preserve"> annually </w:t>
      </w:r>
      <w:r w:rsidRPr="00BC4E3A">
        <w:t xml:space="preserve">from </w:t>
      </w:r>
      <w:r w:rsidR="00A51270" w:rsidRPr="00BC4E3A">
        <w:t xml:space="preserve">local property tax levies against the Project land </w:t>
      </w:r>
      <w:r w:rsidRPr="00BC4E3A">
        <w:t>through property</w:t>
      </w:r>
      <w:r w:rsidRPr="00BC4E3A">
        <w:rPr>
          <w:spacing w:val="-15"/>
        </w:rPr>
        <w:t xml:space="preserve"> </w:t>
      </w:r>
      <w:r w:rsidRPr="00BC4E3A">
        <w:t>tax</w:t>
      </w:r>
      <w:r w:rsidRPr="00BC4E3A">
        <w:rPr>
          <w:spacing w:val="-14"/>
        </w:rPr>
        <w:t xml:space="preserve"> </w:t>
      </w:r>
      <w:r w:rsidRPr="00BC4E3A">
        <w:t>payments,</w:t>
      </w:r>
      <w:r w:rsidRPr="00BC4E3A">
        <w:rPr>
          <w:spacing w:val="-13"/>
        </w:rPr>
        <w:t xml:space="preserve"> </w:t>
      </w:r>
      <w:r w:rsidRPr="00BC4E3A">
        <w:t>but</w:t>
      </w:r>
      <w:r w:rsidRPr="00BC4E3A">
        <w:rPr>
          <w:spacing w:val="-13"/>
        </w:rPr>
        <w:t xml:space="preserve"> </w:t>
      </w:r>
      <w:r w:rsidRPr="00BC4E3A">
        <w:t>they</w:t>
      </w:r>
      <w:r w:rsidRPr="00BC4E3A">
        <w:rPr>
          <w:spacing w:val="-14"/>
        </w:rPr>
        <w:t xml:space="preserve"> </w:t>
      </w:r>
      <w:r w:rsidRPr="00BC4E3A">
        <w:t>do</w:t>
      </w:r>
      <w:r w:rsidRPr="00BC4E3A">
        <w:rPr>
          <w:spacing w:val="-13"/>
        </w:rPr>
        <w:t xml:space="preserve"> </w:t>
      </w:r>
      <w:r w:rsidRPr="00BC4E3A">
        <w:t>not</w:t>
      </w:r>
      <w:r w:rsidRPr="00BC4E3A">
        <w:rPr>
          <w:spacing w:val="-13"/>
        </w:rPr>
        <w:t xml:space="preserve"> </w:t>
      </w:r>
      <w:r w:rsidRPr="00BC4E3A">
        <w:t>directly</w:t>
      </w:r>
      <w:r w:rsidRPr="00BC4E3A">
        <w:rPr>
          <w:spacing w:val="-13"/>
        </w:rPr>
        <w:t xml:space="preserve"> </w:t>
      </w:r>
      <w:r w:rsidRPr="00BC4E3A">
        <w:t>receive</w:t>
      </w:r>
      <w:r w:rsidRPr="00BC4E3A">
        <w:rPr>
          <w:spacing w:val="-13"/>
        </w:rPr>
        <w:t xml:space="preserve"> </w:t>
      </w:r>
      <w:r w:rsidRPr="00BC4E3A">
        <w:t>Utility</w:t>
      </w:r>
      <w:r w:rsidRPr="00BC4E3A">
        <w:rPr>
          <w:spacing w:val="-13"/>
        </w:rPr>
        <w:t xml:space="preserve"> </w:t>
      </w:r>
      <w:r w:rsidRPr="00BC4E3A">
        <w:t>Shared</w:t>
      </w:r>
      <w:r w:rsidRPr="00BC4E3A">
        <w:rPr>
          <w:spacing w:val="-13"/>
        </w:rPr>
        <w:t xml:space="preserve"> </w:t>
      </w:r>
      <w:r w:rsidRPr="00BC4E3A">
        <w:t>Revenue Payments.</w:t>
      </w:r>
    </w:p>
    <w:p w14:paraId="5AF403C6" w14:textId="77777777" w:rsidR="00A51270" w:rsidRPr="00BC4E3A" w:rsidRDefault="00A51270" w:rsidP="00CE2EFF">
      <w:pPr>
        <w:tabs>
          <w:tab w:val="left" w:pos="1541"/>
        </w:tabs>
        <w:spacing w:line="307" w:lineRule="auto"/>
        <w:ind w:right="116"/>
      </w:pPr>
    </w:p>
    <w:p w14:paraId="5E41B857" w14:textId="2B2C4CF8" w:rsidR="00A51270" w:rsidRPr="00BC4E3A" w:rsidRDefault="001C632C" w:rsidP="00CE2EFF">
      <w:pPr>
        <w:pStyle w:val="ListParagraph"/>
        <w:numPr>
          <w:ilvl w:val="1"/>
          <w:numId w:val="1"/>
        </w:numPr>
        <w:tabs>
          <w:tab w:val="left" w:pos="1541"/>
        </w:tabs>
        <w:spacing w:line="307" w:lineRule="auto"/>
        <w:ind w:right="116"/>
      </w:pPr>
      <w:r w:rsidRPr="00BC4E3A">
        <w:t xml:space="preserve">If the Town of Ixonia can no longer </w:t>
      </w:r>
      <w:r w:rsidR="00F71622" w:rsidRPr="00BC4E3A">
        <w:t xml:space="preserve">collect </w:t>
      </w:r>
      <w:r w:rsidR="00A51270" w:rsidRPr="00BC4E3A">
        <w:t xml:space="preserve">the School Taxes </w:t>
      </w:r>
      <w:r w:rsidR="00F71622" w:rsidRPr="00BC4E3A">
        <w:t xml:space="preserve">property taxes </w:t>
      </w:r>
      <w:r w:rsidR="00A51270" w:rsidRPr="00BC4E3A">
        <w:t xml:space="preserve">levied against the Project land, </w:t>
      </w:r>
      <w:r w:rsidR="00243814" w:rsidRPr="00BC4E3A">
        <w:t xml:space="preserve">the </w:t>
      </w:r>
      <w:r w:rsidR="00106D7C" w:rsidRPr="00BC4E3A">
        <w:t>Utilit</w:t>
      </w:r>
      <w:r w:rsidR="00243814" w:rsidRPr="00BC4E3A">
        <w:t>y</w:t>
      </w:r>
      <w:r w:rsidR="00106D7C" w:rsidRPr="00BC4E3A">
        <w:t xml:space="preserve"> </w:t>
      </w:r>
      <w:r w:rsidR="00F71622" w:rsidRPr="00BC4E3A">
        <w:t>agree</w:t>
      </w:r>
      <w:r w:rsidR="00243814" w:rsidRPr="00BC4E3A">
        <w:t>s</w:t>
      </w:r>
      <w:r w:rsidR="00F71622" w:rsidRPr="00BC4E3A">
        <w:t xml:space="preserve"> to pay</w:t>
      </w:r>
      <w:r w:rsidR="00A51270" w:rsidRPr="00BC4E3A">
        <w:t xml:space="preserve"> directly to the Oconomowoc </w:t>
      </w:r>
      <w:r w:rsidR="00CE2EFF" w:rsidRPr="00BC4E3A">
        <w:t xml:space="preserve">Area </w:t>
      </w:r>
      <w:r w:rsidR="00A51270" w:rsidRPr="00BC4E3A">
        <w:t xml:space="preserve">School District and </w:t>
      </w:r>
      <w:r w:rsidR="00A242D4" w:rsidRPr="00BC4E3A">
        <w:t>WC</w:t>
      </w:r>
      <w:r w:rsidR="00A51270" w:rsidRPr="00BC4E3A">
        <w:t>TC</w:t>
      </w:r>
      <w:r w:rsidR="00F9028D" w:rsidRPr="00BC4E3A">
        <w:t>WCTC</w:t>
      </w:r>
      <w:r w:rsidR="00A51270" w:rsidRPr="00BC4E3A">
        <w:t>,</w:t>
      </w:r>
      <w:r w:rsidR="00A51270" w:rsidRPr="00BC4E3A">
        <w:rPr>
          <w:spacing w:val="-6"/>
        </w:rPr>
        <w:t xml:space="preserve"> </w:t>
      </w:r>
      <w:r w:rsidR="00A51270" w:rsidRPr="00BC4E3A">
        <w:t>in</w:t>
      </w:r>
      <w:r w:rsidR="00A51270" w:rsidRPr="00BC4E3A">
        <w:rPr>
          <w:spacing w:val="-5"/>
        </w:rPr>
        <w:t xml:space="preserve"> </w:t>
      </w:r>
      <w:r w:rsidR="00A51270" w:rsidRPr="00BC4E3A">
        <w:t>the</w:t>
      </w:r>
      <w:r w:rsidR="00A51270" w:rsidRPr="00BC4E3A">
        <w:rPr>
          <w:spacing w:val="-6"/>
        </w:rPr>
        <w:t xml:space="preserve"> </w:t>
      </w:r>
      <w:r w:rsidR="00A51270" w:rsidRPr="00BC4E3A">
        <w:t>amounts</w:t>
      </w:r>
      <w:r w:rsidR="00A51270" w:rsidRPr="00BC4E3A">
        <w:rPr>
          <w:spacing w:val="-4"/>
        </w:rPr>
        <w:t xml:space="preserve"> </w:t>
      </w:r>
      <w:r w:rsidR="00A51270" w:rsidRPr="00BC4E3A">
        <w:t>of</w:t>
      </w:r>
      <w:r w:rsidR="00A51270" w:rsidRPr="00BC4E3A">
        <w:rPr>
          <w:spacing w:val="-6"/>
        </w:rPr>
        <w:t xml:space="preserve"> </w:t>
      </w:r>
      <w:r w:rsidR="00A51270" w:rsidRPr="00BC4E3A">
        <w:t>$</w:t>
      </w:r>
      <w:r w:rsidR="009965AD" w:rsidRPr="00BC4E3A">
        <w:t>446.26</w:t>
      </w:r>
      <w:r w:rsidR="00A51270" w:rsidRPr="00BC4E3A">
        <w:t>/year</w:t>
      </w:r>
      <w:r w:rsidR="00A51270" w:rsidRPr="00BC4E3A">
        <w:rPr>
          <w:spacing w:val="-4"/>
        </w:rPr>
        <w:t xml:space="preserve"> </w:t>
      </w:r>
      <w:r w:rsidR="00A51270" w:rsidRPr="00BC4E3A">
        <w:t>and</w:t>
      </w:r>
      <w:r w:rsidR="00A51270" w:rsidRPr="00BC4E3A">
        <w:rPr>
          <w:spacing w:val="-5"/>
        </w:rPr>
        <w:t xml:space="preserve"> </w:t>
      </w:r>
      <w:r w:rsidR="00A51270" w:rsidRPr="00BC4E3A">
        <w:t>$</w:t>
      </w:r>
      <w:r w:rsidR="009965AD" w:rsidRPr="00BC4E3A">
        <w:t>20.93</w:t>
      </w:r>
      <w:r w:rsidR="00CE2EFF" w:rsidRPr="00BC4E3A">
        <w:t>/</w:t>
      </w:r>
      <w:r w:rsidR="00A51270" w:rsidRPr="00BC4E3A">
        <w:t>year</w:t>
      </w:r>
      <w:r w:rsidR="00A51270" w:rsidRPr="00BC4E3A">
        <w:rPr>
          <w:spacing w:val="-4"/>
        </w:rPr>
        <w:t xml:space="preserve"> </w:t>
      </w:r>
      <w:r w:rsidR="00A51270" w:rsidRPr="00BC4E3A">
        <w:t>respectively,</w:t>
      </w:r>
      <w:r w:rsidR="00A51270" w:rsidRPr="00BC4E3A">
        <w:rPr>
          <w:spacing w:val="-5"/>
        </w:rPr>
        <w:t xml:space="preserve"> </w:t>
      </w:r>
      <w:r w:rsidR="00A51270" w:rsidRPr="00BC4E3A">
        <w:t>with</w:t>
      </w:r>
      <w:r w:rsidR="00A51270" w:rsidRPr="00BC4E3A">
        <w:rPr>
          <w:spacing w:val="-5"/>
        </w:rPr>
        <w:t xml:space="preserve"> </w:t>
      </w:r>
      <w:r w:rsidR="00A51270" w:rsidRPr="00BC4E3A">
        <w:t>a</w:t>
      </w:r>
      <w:r w:rsidR="00A51270" w:rsidRPr="00BC4E3A">
        <w:rPr>
          <w:spacing w:val="-6"/>
        </w:rPr>
        <w:t xml:space="preserve"> </w:t>
      </w:r>
      <w:r w:rsidR="00A51270" w:rsidRPr="00BC4E3A">
        <w:t>1.5%</w:t>
      </w:r>
      <w:r w:rsidR="00A51270" w:rsidRPr="00BC4E3A">
        <w:rPr>
          <w:spacing w:val="-7"/>
        </w:rPr>
        <w:t xml:space="preserve"> </w:t>
      </w:r>
      <w:r w:rsidR="00A51270" w:rsidRPr="00BC4E3A">
        <w:t>per year escalator, during the useful life of the</w:t>
      </w:r>
      <w:r w:rsidR="00A51270" w:rsidRPr="00BC4E3A">
        <w:rPr>
          <w:spacing w:val="-3"/>
        </w:rPr>
        <w:t xml:space="preserve"> </w:t>
      </w:r>
      <w:r w:rsidR="00A51270" w:rsidRPr="00BC4E3A">
        <w:t>Project.</w:t>
      </w:r>
    </w:p>
    <w:p w14:paraId="1A49D3A6" w14:textId="77777777" w:rsidR="009965AD" w:rsidRPr="00BC4E3A" w:rsidRDefault="009965AD" w:rsidP="009965AD">
      <w:pPr>
        <w:tabs>
          <w:tab w:val="left" w:pos="1541"/>
        </w:tabs>
        <w:spacing w:line="307" w:lineRule="auto"/>
        <w:ind w:right="116"/>
      </w:pPr>
    </w:p>
    <w:p w14:paraId="1D494C51" w14:textId="77777777" w:rsidR="009965AD" w:rsidRPr="00BC4E3A" w:rsidRDefault="009965AD" w:rsidP="009965AD">
      <w:pPr>
        <w:tabs>
          <w:tab w:val="left" w:pos="1541"/>
        </w:tabs>
        <w:spacing w:line="307" w:lineRule="auto"/>
        <w:ind w:right="116"/>
      </w:pPr>
    </w:p>
    <w:p w14:paraId="20017E11" w14:textId="336FCB00" w:rsidR="00F744EF" w:rsidRPr="00BC4E3A" w:rsidRDefault="00F71622" w:rsidP="00CE2EFF">
      <w:pPr>
        <w:pStyle w:val="ListParagraph"/>
        <w:numPr>
          <w:ilvl w:val="1"/>
          <w:numId w:val="1"/>
        </w:numPr>
        <w:tabs>
          <w:tab w:val="left" w:pos="1541"/>
        </w:tabs>
        <w:spacing w:line="307" w:lineRule="auto"/>
        <w:ind w:right="115"/>
      </w:pPr>
      <w:r w:rsidRPr="00BC4E3A">
        <w:t xml:space="preserve">If a change in law results in the elimination or reduction of the Utility Shared Revenue program, the elimination or reduction of the generator license fee (under Wis. Stat. § 76.28 and § 76.29), and the land used by the Project is not returned to the applicable taxing jurisdiction’s property tax rolls, which result in tax payments to the </w:t>
      </w:r>
      <w:r w:rsidR="001C632C" w:rsidRPr="00BC4E3A">
        <w:t>Local Governments</w:t>
      </w:r>
      <w:r w:rsidRPr="00BC4E3A">
        <w:t xml:space="preserve"> in amount</w:t>
      </w:r>
      <w:r w:rsidR="001C632C" w:rsidRPr="00BC4E3A">
        <w:t>s</w:t>
      </w:r>
      <w:r w:rsidRPr="00BC4E3A">
        <w:t xml:space="preserve"> less than what was previously being received through the Utility Shared Revenue program,  </w:t>
      </w:r>
      <w:r w:rsidR="00F92991" w:rsidRPr="00BC4E3A">
        <w:t xml:space="preserve">subject to cost recovery in rates approved by the PSCW, </w:t>
      </w:r>
      <w:r w:rsidR="00243814" w:rsidRPr="00BC4E3A">
        <w:t xml:space="preserve">the </w:t>
      </w:r>
      <w:r w:rsidR="00106D7C" w:rsidRPr="00BC4E3A">
        <w:t>Utilit</w:t>
      </w:r>
      <w:r w:rsidR="00243814" w:rsidRPr="00BC4E3A">
        <w:t>y</w:t>
      </w:r>
      <w:r w:rsidR="00106D7C" w:rsidRPr="00BC4E3A">
        <w:t xml:space="preserve"> </w:t>
      </w:r>
      <w:r w:rsidRPr="00BC4E3A">
        <w:t>will compensate Local Government</w:t>
      </w:r>
      <w:r w:rsidR="001C632C" w:rsidRPr="00BC4E3A">
        <w:t>s</w:t>
      </w:r>
      <w:r w:rsidRPr="00BC4E3A">
        <w:t xml:space="preserve"> for the difference between the lost property tax revenue and the previous payments received by Local Government</w:t>
      </w:r>
      <w:r w:rsidR="001C632C" w:rsidRPr="00BC4E3A">
        <w:t>s</w:t>
      </w:r>
      <w:r w:rsidRPr="00BC4E3A">
        <w:t>, up to the Project’s prior year’s generator license fee (under Wis. Stat. § 76.28 and</w:t>
      </w:r>
      <w:r w:rsidRPr="00BC4E3A">
        <w:rPr>
          <w:spacing w:val="-1"/>
        </w:rPr>
        <w:t xml:space="preserve"> </w:t>
      </w:r>
      <w:r w:rsidRPr="00BC4E3A">
        <w:t>§ 76.29).</w:t>
      </w:r>
    </w:p>
    <w:p w14:paraId="744E2651" w14:textId="77777777" w:rsidR="00F744EF" w:rsidRPr="00BC4E3A" w:rsidRDefault="00F744EF" w:rsidP="00CE2EFF">
      <w:pPr>
        <w:pStyle w:val="BodyText"/>
        <w:spacing w:before="8" w:line="307" w:lineRule="auto"/>
        <w:rPr>
          <w:sz w:val="20"/>
        </w:rPr>
      </w:pPr>
    </w:p>
    <w:p w14:paraId="7520F0F3" w14:textId="62CB9E3B" w:rsidR="00F744EF" w:rsidRPr="00BC4E3A" w:rsidRDefault="00F71622" w:rsidP="00CE2EFF">
      <w:pPr>
        <w:pStyle w:val="ListParagraph"/>
        <w:numPr>
          <w:ilvl w:val="1"/>
          <w:numId w:val="1"/>
        </w:numPr>
        <w:tabs>
          <w:tab w:val="left" w:pos="1541"/>
        </w:tabs>
        <w:spacing w:line="307" w:lineRule="auto"/>
        <w:ind w:right="112"/>
      </w:pPr>
      <w:r w:rsidRPr="00BC4E3A">
        <w:t xml:space="preserve">Neither </w:t>
      </w:r>
      <w:r w:rsidR="00243814" w:rsidRPr="00BC4E3A">
        <w:t xml:space="preserve">the </w:t>
      </w:r>
      <w:r w:rsidR="00106D7C" w:rsidRPr="00BC4E3A">
        <w:t>Utilit</w:t>
      </w:r>
      <w:r w:rsidR="00243814" w:rsidRPr="00BC4E3A">
        <w:t>y</w:t>
      </w:r>
      <w:r w:rsidR="00106D7C" w:rsidRPr="00BC4E3A">
        <w:t xml:space="preserve"> </w:t>
      </w:r>
      <w:r w:rsidRPr="00BC4E3A">
        <w:t xml:space="preserve">nor </w:t>
      </w:r>
      <w:r w:rsidR="0088118B" w:rsidRPr="00BC4E3A">
        <w:t>their</w:t>
      </w:r>
      <w:r w:rsidRPr="00BC4E3A">
        <w:t xml:space="preserve"> direct or indirect owners or affiliates shall take any affirmative action, including lobbying, to directly or indirectly interfere, impede, eliminate, or reduce the Utility Shared Revenue program in effect or the amounts paid to </w:t>
      </w:r>
      <w:r w:rsidR="001C632C" w:rsidRPr="00BC4E3A">
        <w:t>the Local Governments</w:t>
      </w:r>
      <w:r w:rsidRPr="00BC4E3A">
        <w:t xml:space="preserve"> under such</w:t>
      </w:r>
      <w:r w:rsidRPr="00BC4E3A">
        <w:rPr>
          <w:spacing w:val="-7"/>
        </w:rPr>
        <w:t xml:space="preserve"> </w:t>
      </w:r>
      <w:r w:rsidRPr="00BC4E3A">
        <w:t>program.</w:t>
      </w:r>
    </w:p>
    <w:p w14:paraId="0BC8A07A" w14:textId="77777777" w:rsidR="00F744EF" w:rsidRPr="00BC4E3A" w:rsidRDefault="00F744EF" w:rsidP="00CE2EFF">
      <w:pPr>
        <w:pStyle w:val="BodyText"/>
        <w:spacing w:before="11" w:line="307" w:lineRule="auto"/>
        <w:rPr>
          <w:sz w:val="20"/>
        </w:rPr>
      </w:pPr>
    </w:p>
    <w:p w14:paraId="2AC12816" w14:textId="77777777" w:rsidR="00F744EF" w:rsidRPr="00BC4E3A" w:rsidRDefault="00F71622" w:rsidP="00CE2EFF">
      <w:pPr>
        <w:pStyle w:val="Heading2"/>
        <w:numPr>
          <w:ilvl w:val="0"/>
          <w:numId w:val="1"/>
        </w:numPr>
        <w:tabs>
          <w:tab w:val="left" w:pos="820"/>
          <w:tab w:val="left" w:pos="821"/>
        </w:tabs>
        <w:spacing w:line="307" w:lineRule="auto"/>
        <w:ind w:hanging="721"/>
      </w:pPr>
      <w:r w:rsidRPr="00BC4E3A">
        <w:rPr>
          <w:spacing w:val="5"/>
          <w:u w:val="thick"/>
        </w:rPr>
        <w:t>Assurances</w:t>
      </w:r>
      <w:r w:rsidRPr="00BC4E3A">
        <w:rPr>
          <w:spacing w:val="5"/>
        </w:rPr>
        <w:t>:</w:t>
      </w:r>
    </w:p>
    <w:p w14:paraId="4F2B9D92" w14:textId="77777777" w:rsidR="00F744EF" w:rsidRPr="00BC4E3A" w:rsidRDefault="00F744EF" w:rsidP="00CE2EFF">
      <w:pPr>
        <w:pStyle w:val="BodyText"/>
        <w:spacing w:before="1" w:line="307" w:lineRule="auto"/>
        <w:rPr>
          <w:b/>
          <w:sz w:val="21"/>
        </w:rPr>
      </w:pPr>
    </w:p>
    <w:p w14:paraId="5748D21D" w14:textId="77777777" w:rsidR="00F744EF" w:rsidRPr="00BC4E3A" w:rsidRDefault="00F71622" w:rsidP="00CE2EFF">
      <w:pPr>
        <w:pStyle w:val="ListParagraph"/>
        <w:numPr>
          <w:ilvl w:val="1"/>
          <w:numId w:val="1"/>
        </w:numPr>
        <w:tabs>
          <w:tab w:val="left" w:pos="1540"/>
          <w:tab w:val="left" w:pos="1541"/>
        </w:tabs>
        <w:spacing w:line="307" w:lineRule="auto"/>
        <w:ind w:hanging="721"/>
      </w:pPr>
      <w:r w:rsidRPr="00BC4E3A">
        <w:t>Assurance in Support of this Agreement During the Project’s</w:t>
      </w:r>
      <w:r w:rsidRPr="00BC4E3A">
        <w:rPr>
          <w:spacing w:val="-3"/>
        </w:rPr>
        <w:t xml:space="preserve"> </w:t>
      </w:r>
      <w:r w:rsidRPr="00BC4E3A">
        <w:t>Operations:</w:t>
      </w:r>
    </w:p>
    <w:p w14:paraId="1FB187D7" w14:textId="77777777" w:rsidR="00F744EF" w:rsidRPr="00BC4E3A" w:rsidRDefault="00F744EF" w:rsidP="00CE2EFF">
      <w:pPr>
        <w:pStyle w:val="BodyText"/>
        <w:spacing w:before="9" w:line="307" w:lineRule="auto"/>
        <w:rPr>
          <w:sz w:val="22"/>
        </w:rPr>
      </w:pPr>
    </w:p>
    <w:p w14:paraId="78B50CC2" w14:textId="38823877" w:rsidR="00F744EF" w:rsidRPr="00BC4E3A" w:rsidRDefault="00243814" w:rsidP="00CE2EFF">
      <w:pPr>
        <w:pStyle w:val="ListParagraph"/>
        <w:numPr>
          <w:ilvl w:val="2"/>
          <w:numId w:val="1"/>
        </w:numPr>
        <w:tabs>
          <w:tab w:val="left" w:pos="2261"/>
        </w:tabs>
        <w:spacing w:line="307" w:lineRule="auto"/>
      </w:pPr>
      <w:r w:rsidRPr="00BC4E3A">
        <w:t xml:space="preserve">The </w:t>
      </w:r>
      <w:r w:rsidR="00106D7C" w:rsidRPr="00BC4E3A">
        <w:t>Utilit</w:t>
      </w:r>
      <w:r w:rsidRPr="00BC4E3A">
        <w:t>y</w:t>
      </w:r>
      <w:r w:rsidR="00106D7C" w:rsidRPr="00BC4E3A">
        <w:t xml:space="preserve"> </w:t>
      </w:r>
      <w:r w:rsidR="00F71622" w:rsidRPr="00BC4E3A">
        <w:t>shall,</w:t>
      </w:r>
      <w:r w:rsidR="00F71622" w:rsidRPr="00BC4E3A">
        <w:rPr>
          <w:spacing w:val="-5"/>
        </w:rPr>
        <w:t xml:space="preserve"> </w:t>
      </w:r>
      <w:r w:rsidR="00F71622" w:rsidRPr="00BC4E3A">
        <w:t>deposit</w:t>
      </w:r>
      <w:r w:rsidR="00F71622" w:rsidRPr="00BC4E3A">
        <w:rPr>
          <w:spacing w:val="-5"/>
        </w:rPr>
        <w:t xml:space="preserve"> </w:t>
      </w:r>
      <w:r w:rsidR="00F71622" w:rsidRPr="00BC4E3A">
        <w:t>one</w:t>
      </w:r>
      <w:r w:rsidR="00F71622" w:rsidRPr="00BC4E3A">
        <w:rPr>
          <w:spacing w:val="-6"/>
        </w:rPr>
        <w:t xml:space="preserve"> </w:t>
      </w:r>
      <w:r w:rsidR="00F71622" w:rsidRPr="00BC4E3A">
        <w:t>of</w:t>
      </w:r>
      <w:r w:rsidR="00F71622" w:rsidRPr="00BC4E3A">
        <w:rPr>
          <w:spacing w:val="-7"/>
        </w:rPr>
        <w:t xml:space="preserve"> </w:t>
      </w:r>
      <w:r w:rsidR="00F71622" w:rsidRPr="00BC4E3A">
        <w:t>the</w:t>
      </w:r>
      <w:r w:rsidR="00F71622" w:rsidRPr="00BC4E3A">
        <w:rPr>
          <w:spacing w:val="-6"/>
        </w:rPr>
        <w:t xml:space="preserve"> </w:t>
      </w:r>
      <w:r w:rsidR="00F71622" w:rsidRPr="00BC4E3A">
        <w:t>following</w:t>
      </w:r>
      <w:r w:rsidR="00F71622" w:rsidRPr="00BC4E3A">
        <w:rPr>
          <w:spacing w:val="-6"/>
        </w:rPr>
        <w:t xml:space="preserve"> </w:t>
      </w:r>
      <w:r w:rsidR="00F71622" w:rsidRPr="00BC4E3A">
        <w:t>assurances</w:t>
      </w:r>
      <w:r w:rsidR="00F71622" w:rsidRPr="00BC4E3A">
        <w:rPr>
          <w:spacing w:val="-3"/>
        </w:rPr>
        <w:t xml:space="preserve"> </w:t>
      </w:r>
      <w:r w:rsidR="00F71622" w:rsidRPr="00BC4E3A">
        <w:t>at</w:t>
      </w:r>
      <w:r w:rsidR="00F71622" w:rsidRPr="00BC4E3A">
        <w:rPr>
          <w:spacing w:val="-6"/>
        </w:rPr>
        <w:t xml:space="preserve"> </w:t>
      </w:r>
      <w:r w:rsidR="00F71622" w:rsidRPr="00BC4E3A">
        <w:t>its</w:t>
      </w:r>
      <w:r w:rsidR="00F71622" w:rsidRPr="00BC4E3A">
        <w:rPr>
          <w:spacing w:val="-5"/>
        </w:rPr>
        <w:t xml:space="preserve"> </w:t>
      </w:r>
      <w:r w:rsidR="00F71622" w:rsidRPr="00BC4E3A">
        <w:t>discretion:</w:t>
      </w:r>
    </w:p>
    <w:p w14:paraId="54B75D85" w14:textId="3EA729CB" w:rsidR="00F744EF" w:rsidRPr="00BC4E3A" w:rsidRDefault="00F71622" w:rsidP="00CE2EFF">
      <w:pPr>
        <w:pStyle w:val="BodyText"/>
        <w:spacing w:before="22" w:line="307" w:lineRule="auto"/>
        <w:ind w:left="2261" w:right="112"/>
        <w:jc w:val="both"/>
      </w:pPr>
      <w:r w:rsidRPr="00BC4E3A">
        <w:t>(a) Fifty Thousand Dollars ($50,000); (b) post a Bond in said amount; or</w:t>
      </w:r>
      <w:r w:rsidRPr="00BC4E3A">
        <w:rPr>
          <w:strike/>
        </w:rPr>
        <w:t xml:space="preserve"> </w:t>
      </w:r>
      <w:r w:rsidRPr="00BC4E3A">
        <w:t>(c)</w:t>
      </w:r>
      <w:r w:rsidRPr="00BC4E3A">
        <w:rPr>
          <w:spacing w:val="-9"/>
        </w:rPr>
        <w:t xml:space="preserve"> </w:t>
      </w:r>
      <w:r w:rsidRPr="00BC4E3A">
        <w:t>provide</w:t>
      </w:r>
      <w:r w:rsidRPr="00BC4E3A">
        <w:rPr>
          <w:spacing w:val="-7"/>
        </w:rPr>
        <w:t xml:space="preserve"> </w:t>
      </w:r>
      <w:r w:rsidRPr="00BC4E3A">
        <w:t>a</w:t>
      </w:r>
      <w:r w:rsidRPr="00BC4E3A">
        <w:rPr>
          <w:spacing w:val="-10"/>
        </w:rPr>
        <w:t xml:space="preserve"> </w:t>
      </w:r>
      <w:r w:rsidRPr="00BC4E3A">
        <w:t>Letter</w:t>
      </w:r>
      <w:r w:rsidRPr="00BC4E3A">
        <w:rPr>
          <w:spacing w:val="-7"/>
        </w:rPr>
        <w:t xml:space="preserve"> </w:t>
      </w:r>
      <w:r w:rsidRPr="00BC4E3A">
        <w:t>of</w:t>
      </w:r>
      <w:r w:rsidRPr="00BC4E3A">
        <w:rPr>
          <w:spacing w:val="-6"/>
        </w:rPr>
        <w:t xml:space="preserve"> </w:t>
      </w:r>
      <w:r w:rsidRPr="00BC4E3A">
        <w:t>Credit</w:t>
      </w:r>
      <w:r w:rsidR="00CD7046" w:rsidRPr="00BC4E3A">
        <w:t xml:space="preserve">; or provide a parent guarantee </w:t>
      </w:r>
      <w:r w:rsidRPr="00BC4E3A">
        <w:rPr>
          <w:spacing w:val="-8"/>
        </w:rPr>
        <w:t xml:space="preserve"> </w:t>
      </w:r>
      <w:r w:rsidRPr="00BC4E3A">
        <w:t>in</w:t>
      </w:r>
      <w:r w:rsidRPr="00BC4E3A">
        <w:rPr>
          <w:spacing w:val="-8"/>
        </w:rPr>
        <w:t xml:space="preserve"> </w:t>
      </w:r>
      <w:r w:rsidRPr="00BC4E3A">
        <w:t>said</w:t>
      </w:r>
      <w:r w:rsidRPr="00BC4E3A">
        <w:rPr>
          <w:spacing w:val="-8"/>
        </w:rPr>
        <w:t xml:space="preserve"> </w:t>
      </w:r>
      <w:r w:rsidRPr="00BC4E3A">
        <w:t>amount</w:t>
      </w:r>
      <w:r w:rsidRPr="00BC4E3A">
        <w:rPr>
          <w:spacing w:val="-7"/>
        </w:rPr>
        <w:t xml:space="preserve"> </w:t>
      </w:r>
      <w:r w:rsidRPr="00BC4E3A">
        <w:t>with</w:t>
      </w:r>
      <w:r w:rsidRPr="00BC4E3A">
        <w:rPr>
          <w:spacing w:val="-8"/>
        </w:rPr>
        <w:t xml:space="preserve"> </w:t>
      </w:r>
      <w:r w:rsidRPr="00BC4E3A">
        <w:t>or</w:t>
      </w:r>
      <w:r w:rsidRPr="00BC4E3A">
        <w:rPr>
          <w:spacing w:val="-9"/>
        </w:rPr>
        <w:t xml:space="preserve"> </w:t>
      </w:r>
      <w:r w:rsidRPr="00BC4E3A">
        <w:t>to</w:t>
      </w:r>
      <w:r w:rsidRPr="00BC4E3A">
        <w:rPr>
          <w:spacing w:val="-6"/>
        </w:rPr>
        <w:t xml:space="preserve"> </w:t>
      </w:r>
      <w:r w:rsidR="001C632C" w:rsidRPr="00BC4E3A">
        <w:t xml:space="preserve">the Local Governments </w:t>
      </w:r>
      <w:r w:rsidRPr="00BC4E3A">
        <w:t xml:space="preserve">in support of the terms and conditions of the Project in this Agreement within thirty (30) days of execution of this Agreement. Jefferson County shall hold the assurance on behalf of </w:t>
      </w:r>
      <w:r w:rsidR="001C632C" w:rsidRPr="00BC4E3A">
        <w:t>the Town of Ixonia</w:t>
      </w:r>
      <w:r w:rsidRPr="00BC4E3A">
        <w:t xml:space="preserve">.  Jefferson County shall provide fifteen (15) days’ notice to </w:t>
      </w:r>
      <w:r w:rsidR="00243814" w:rsidRPr="00BC4E3A">
        <w:t xml:space="preserve">the </w:t>
      </w:r>
      <w:r w:rsidR="00106D7C" w:rsidRPr="00BC4E3A">
        <w:t>Utilit</w:t>
      </w:r>
      <w:r w:rsidR="00243814" w:rsidRPr="00BC4E3A">
        <w:t>y</w:t>
      </w:r>
      <w:r w:rsidR="00106D7C" w:rsidRPr="00BC4E3A">
        <w:t xml:space="preserve"> </w:t>
      </w:r>
      <w:r w:rsidR="001C632C" w:rsidRPr="00BC4E3A">
        <w:t xml:space="preserve">before </w:t>
      </w:r>
      <w:r w:rsidRPr="00BC4E3A">
        <w:t>drawing upon such assurance.  Said assurance shall remain in place through the Project’s operations but if the Project’s operations do not commence, said assurance shall be released;</w:t>
      </w:r>
      <w:r w:rsidRPr="00BC4E3A">
        <w:rPr>
          <w:spacing w:val="-2"/>
        </w:rPr>
        <w:t xml:space="preserve"> </w:t>
      </w:r>
      <w:r w:rsidRPr="00BC4E3A">
        <w:t>and</w:t>
      </w:r>
    </w:p>
    <w:p w14:paraId="198B98A7" w14:textId="77777777" w:rsidR="00F744EF" w:rsidRPr="00BC4E3A" w:rsidRDefault="00F744EF" w:rsidP="00CE2EFF">
      <w:pPr>
        <w:pStyle w:val="BodyText"/>
        <w:spacing w:before="9" w:line="307" w:lineRule="auto"/>
        <w:rPr>
          <w:sz w:val="20"/>
        </w:rPr>
      </w:pPr>
    </w:p>
    <w:p w14:paraId="1B6BF046" w14:textId="2DFB2950" w:rsidR="00F744EF" w:rsidRPr="00BC4E3A" w:rsidRDefault="00243814" w:rsidP="00CE2EFF">
      <w:pPr>
        <w:pStyle w:val="ListParagraph"/>
        <w:numPr>
          <w:ilvl w:val="2"/>
          <w:numId w:val="1"/>
        </w:numPr>
        <w:tabs>
          <w:tab w:val="left" w:pos="2261"/>
        </w:tabs>
        <w:spacing w:before="90" w:line="307" w:lineRule="auto"/>
      </w:pPr>
      <w:r w:rsidRPr="00BC4E3A">
        <w:t xml:space="preserve">The </w:t>
      </w:r>
      <w:r w:rsidR="00106D7C" w:rsidRPr="00BC4E3A">
        <w:t>Utilit</w:t>
      </w:r>
      <w:r w:rsidRPr="00BC4E3A">
        <w:t>y</w:t>
      </w:r>
      <w:r w:rsidR="00106D7C" w:rsidRPr="00BC4E3A">
        <w:t xml:space="preserve"> </w:t>
      </w:r>
      <w:r w:rsidR="00F71622" w:rsidRPr="00BC4E3A">
        <w:t>shall,</w:t>
      </w:r>
      <w:r w:rsidR="00F71622" w:rsidRPr="00BC4E3A">
        <w:rPr>
          <w:spacing w:val="-11"/>
        </w:rPr>
        <w:t xml:space="preserve"> </w:t>
      </w:r>
      <w:r w:rsidR="00F71622" w:rsidRPr="00BC4E3A">
        <w:t>deposit</w:t>
      </w:r>
      <w:r w:rsidR="00F71622" w:rsidRPr="00BC4E3A">
        <w:rPr>
          <w:spacing w:val="-10"/>
        </w:rPr>
        <w:t xml:space="preserve"> </w:t>
      </w:r>
      <w:r w:rsidR="00F71622" w:rsidRPr="00BC4E3A">
        <w:t>one</w:t>
      </w:r>
      <w:r w:rsidR="00F71622" w:rsidRPr="00BC4E3A">
        <w:rPr>
          <w:spacing w:val="-12"/>
        </w:rPr>
        <w:t xml:space="preserve"> </w:t>
      </w:r>
      <w:r w:rsidR="00F71622" w:rsidRPr="00BC4E3A">
        <w:t>of</w:t>
      </w:r>
      <w:r w:rsidR="00F71622" w:rsidRPr="00BC4E3A">
        <w:rPr>
          <w:spacing w:val="-12"/>
        </w:rPr>
        <w:t xml:space="preserve"> </w:t>
      </w:r>
      <w:r w:rsidR="00F71622" w:rsidRPr="00BC4E3A">
        <w:t>the</w:t>
      </w:r>
      <w:r w:rsidR="00F71622" w:rsidRPr="00BC4E3A">
        <w:rPr>
          <w:spacing w:val="-12"/>
        </w:rPr>
        <w:t xml:space="preserve"> </w:t>
      </w:r>
      <w:r w:rsidR="00F71622" w:rsidRPr="00BC4E3A">
        <w:t>following</w:t>
      </w:r>
      <w:r w:rsidR="00F71622" w:rsidRPr="00BC4E3A">
        <w:rPr>
          <w:spacing w:val="-11"/>
        </w:rPr>
        <w:t xml:space="preserve"> </w:t>
      </w:r>
      <w:r w:rsidR="00F71622" w:rsidRPr="00BC4E3A">
        <w:t>assurances,</w:t>
      </w:r>
      <w:r w:rsidR="00F71622" w:rsidRPr="00BC4E3A">
        <w:rPr>
          <w:spacing w:val="-8"/>
        </w:rPr>
        <w:t xml:space="preserve"> </w:t>
      </w:r>
      <w:r w:rsidR="00F71622" w:rsidRPr="00BC4E3A">
        <w:t>at</w:t>
      </w:r>
      <w:r w:rsidR="00F71622" w:rsidRPr="00BC4E3A">
        <w:rPr>
          <w:spacing w:val="-11"/>
        </w:rPr>
        <w:t xml:space="preserve"> </w:t>
      </w:r>
      <w:r w:rsidR="00F71622" w:rsidRPr="00BC4E3A">
        <w:t>its</w:t>
      </w:r>
      <w:r w:rsidR="00F71622" w:rsidRPr="00BC4E3A">
        <w:rPr>
          <w:spacing w:val="-11"/>
        </w:rPr>
        <w:t xml:space="preserve"> </w:t>
      </w:r>
      <w:r w:rsidR="00F71622" w:rsidRPr="00BC4E3A">
        <w:t>discretion:</w:t>
      </w:r>
    </w:p>
    <w:p w14:paraId="16ED6A59" w14:textId="176CB05E" w:rsidR="00F744EF" w:rsidRPr="00BC4E3A" w:rsidRDefault="00F71622" w:rsidP="00CE2EFF">
      <w:pPr>
        <w:pStyle w:val="BodyText"/>
        <w:spacing w:before="21" w:line="307" w:lineRule="auto"/>
        <w:ind w:left="2160" w:right="117"/>
        <w:jc w:val="both"/>
      </w:pPr>
      <w:r w:rsidRPr="00BC4E3A">
        <w:t>(a) an additional One Hundred Thousand Dollars ($100,000); (b) post a Bond in said amount; or (c) provide a Letter of Credit</w:t>
      </w:r>
      <w:r w:rsidR="00CD7046" w:rsidRPr="00BC4E3A">
        <w:t xml:space="preserve">; or provide a parent </w:t>
      </w:r>
      <w:r w:rsidR="00CD7046" w:rsidRPr="00BC4E3A">
        <w:lastRenderedPageBreak/>
        <w:t>guarantee</w:t>
      </w:r>
      <w:r w:rsidRPr="00BC4E3A">
        <w:t xml:space="preserve"> in said amount with</w:t>
      </w:r>
      <w:r w:rsidRPr="00BC4E3A">
        <w:rPr>
          <w:spacing w:val="-13"/>
        </w:rPr>
        <w:t xml:space="preserve"> </w:t>
      </w:r>
      <w:r w:rsidRPr="00BC4E3A">
        <w:t>or</w:t>
      </w:r>
      <w:r w:rsidRPr="00BC4E3A">
        <w:rPr>
          <w:spacing w:val="-14"/>
        </w:rPr>
        <w:t xml:space="preserve"> </w:t>
      </w:r>
      <w:r w:rsidRPr="00BC4E3A">
        <w:t>to</w:t>
      </w:r>
      <w:r w:rsidRPr="00BC4E3A">
        <w:rPr>
          <w:spacing w:val="-12"/>
        </w:rPr>
        <w:t xml:space="preserve"> </w:t>
      </w:r>
      <w:r w:rsidR="001C632C" w:rsidRPr="00BC4E3A">
        <w:t>the Local Governments</w:t>
      </w:r>
      <w:r w:rsidRPr="00BC4E3A">
        <w:t xml:space="preserve"> in support of the terms and conditions of the Project in this Agreement within thirty (30) days following the start of the</w:t>
      </w:r>
      <w:r w:rsidRPr="00BC4E3A">
        <w:rPr>
          <w:spacing w:val="10"/>
        </w:rPr>
        <w:t xml:space="preserve"> </w:t>
      </w:r>
      <w:r w:rsidRPr="00BC4E3A">
        <w:t xml:space="preserve">Project’s operations. Jefferson County shall hold the assurance on behalf of </w:t>
      </w:r>
      <w:r w:rsidR="001C632C" w:rsidRPr="00BC4E3A">
        <w:t>the Town of Ixonia</w:t>
      </w:r>
      <w:r w:rsidRPr="00BC4E3A">
        <w:t xml:space="preserve">.  Jefferson County shall provide fifteen (15) days’ notice to </w:t>
      </w:r>
      <w:r w:rsidR="00243814" w:rsidRPr="00BC4E3A">
        <w:t xml:space="preserve">the </w:t>
      </w:r>
      <w:r w:rsidR="00106D7C" w:rsidRPr="00BC4E3A">
        <w:t>Utilit</w:t>
      </w:r>
      <w:r w:rsidR="00243814" w:rsidRPr="00BC4E3A">
        <w:t>y</w:t>
      </w:r>
      <w:r w:rsidR="00106D7C" w:rsidRPr="00BC4E3A">
        <w:t xml:space="preserve"> </w:t>
      </w:r>
      <w:r w:rsidR="001C632C" w:rsidRPr="00BC4E3A">
        <w:t xml:space="preserve">before </w:t>
      </w:r>
      <w:r w:rsidRPr="00BC4E3A">
        <w:t>drawing upon such assurance.  Said assurance shall remain in place through the Project’s operations.</w:t>
      </w:r>
    </w:p>
    <w:p w14:paraId="2D15A5A9" w14:textId="77777777" w:rsidR="00F744EF" w:rsidRPr="00BC4E3A" w:rsidRDefault="00F744EF" w:rsidP="00CE2EFF">
      <w:pPr>
        <w:spacing w:line="307" w:lineRule="auto"/>
      </w:pPr>
    </w:p>
    <w:p w14:paraId="32810941" w14:textId="77777777" w:rsidR="00F744EF" w:rsidRPr="00BC4E3A" w:rsidRDefault="00F71622" w:rsidP="00CE2EFF">
      <w:pPr>
        <w:pStyle w:val="ListParagraph"/>
        <w:numPr>
          <w:ilvl w:val="1"/>
          <w:numId w:val="1"/>
        </w:numPr>
        <w:tabs>
          <w:tab w:val="left" w:pos="1540"/>
          <w:tab w:val="left" w:pos="1541"/>
        </w:tabs>
        <w:spacing w:before="90" w:line="307" w:lineRule="auto"/>
        <w:ind w:hanging="721"/>
      </w:pPr>
      <w:r w:rsidRPr="00BC4E3A">
        <w:t>Assurances in Support of Decommissioning:</w:t>
      </w:r>
    </w:p>
    <w:p w14:paraId="1B4CD9AF" w14:textId="77777777" w:rsidR="00F744EF" w:rsidRPr="00BC4E3A" w:rsidRDefault="00F744EF" w:rsidP="00CE2EFF">
      <w:pPr>
        <w:spacing w:line="307" w:lineRule="auto"/>
      </w:pPr>
    </w:p>
    <w:p w14:paraId="6E47C498" w14:textId="1B521877" w:rsidR="00F744EF" w:rsidRPr="00BC4E3A" w:rsidRDefault="00243814" w:rsidP="00CE2EFF">
      <w:pPr>
        <w:pStyle w:val="ListParagraph"/>
        <w:numPr>
          <w:ilvl w:val="2"/>
          <w:numId w:val="1"/>
        </w:numPr>
        <w:tabs>
          <w:tab w:val="left" w:pos="2261"/>
        </w:tabs>
        <w:spacing w:line="307" w:lineRule="auto"/>
        <w:ind w:right="115"/>
        <w:rPr>
          <w:sz w:val="25"/>
        </w:rPr>
      </w:pPr>
      <w:r w:rsidRPr="00BC4E3A">
        <w:t xml:space="preserve">The </w:t>
      </w:r>
      <w:r w:rsidR="00106D7C" w:rsidRPr="00BC4E3A">
        <w:t>Utilit</w:t>
      </w:r>
      <w:r w:rsidRPr="00BC4E3A">
        <w:t>y</w:t>
      </w:r>
      <w:r w:rsidR="00106D7C" w:rsidRPr="00BC4E3A">
        <w:t xml:space="preserve"> </w:t>
      </w:r>
      <w:r w:rsidR="00F71622" w:rsidRPr="00BC4E3A">
        <w:t xml:space="preserve">shall, at </w:t>
      </w:r>
      <w:r w:rsidRPr="00BC4E3A">
        <w:t>its</w:t>
      </w:r>
      <w:r w:rsidR="00F71622" w:rsidRPr="00BC4E3A">
        <w:t xml:space="preserve"> discretion, deposit One Million Dollars ($1,000,000), post a Bond in said amount, or provide a Letter of Credit</w:t>
      </w:r>
      <w:r w:rsidR="00CD7046" w:rsidRPr="00BC4E3A">
        <w:t>, or provide a parent guarantee</w:t>
      </w:r>
      <w:r w:rsidR="00F71622" w:rsidRPr="00BC4E3A">
        <w:t xml:space="preserve"> (“The Decommissioning Assurance”) in said amount with or to </w:t>
      </w:r>
      <w:r w:rsidR="001C632C" w:rsidRPr="00BC4E3A">
        <w:t>the Local Governments</w:t>
      </w:r>
      <w:r w:rsidR="00F71622" w:rsidRPr="00BC4E3A">
        <w:t>,</w:t>
      </w:r>
      <w:r w:rsidR="00F71622" w:rsidRPr="00BC4E3A">
        <w:rPr>
          <w:spacing w:val="-5"/>
        </w:rPr>
        <w:t xml:space="preserve"> </w:t>
      </w:r>
      <w:r w:rsidR="001C632C" w:rsidRPr="00BC4E3A">
        <w:rPr>
          <w:spacing w:val="-8"/>
        </w:rPr>
        <w:t xml:space="preserve">before </w:t>
      </w:r>
      <w:r w:rsidR="00F71622" w:rsidRPr="00BC4E3A">
        <w:t>the</w:t>
      </w:r>
      <w:r w:rsidR="00F71622" w:rsidRPr="00BC4E3A">
        <w:rPr>
          <w:spacing w:val="-9"/>
        </w:rPr>
        <w:t xml:space="preserve"> </w:t>
      </w:r>
      <w:r w:rsidR="00F71622" w:rsidRPr="00BC4E3A">
        <w:t>start</w:t>
      </w:r>
      <w:r w:rsidR="00F71622" w:rsidRPr="00BC4E3A">
        <w:rPr>
          <w:spacing w:val="-6"/>
        </w:rPr>
        <w:t xml:space="preserve"> </w:t>
      </w:r>
      <w:r w:rsidR="00F71622" w:rsidRPr="00BC4E3A">
        <w:t>of</w:t>
      </w:r>
      <w:r w:rsidR="00F71622" w:rsidRPr="00BC4E3A">
        <w:rPr>
          <w:spacing w:val="-9"/>
        </w:rPr>
        <w:t xml:space="preserve"> </w:t>
      </w:r>
      <w:r w:rsidR="00F71622" w:rsidRPr="00BC4E3A">
        <w:t>the</w:t>
      </w:r>
      <w:r w:rsidR="00F71622" w:rsidRPr="00BC4E3A">
        <w:rPr>
          <w:spacing w:val="-10"/>
        </w:rPr>
        <w:t xml:space="preserve"> </w:t>
      </w:r>
      <w:r w:rsidR="00F71622" w:rsidRPr="00BC4E3A">
        <w:t>Project’s</w:t>
      </w:r>
      <w:r w:rsidR="00F71622" w:rsidRPr="00BC4E3A">
        <w:rPr>
          <w:spacing w:val="-8"/>
        </w:rPr>
        <w:t xml:space="preserve"> </w:t>
      </w:r>
      <w:r w:rsidR="00F71622" w:rsidRPr="00BC4E3A">
        <w:t>construction,</w:t>
      </w:r>
      <w:r w:rsidR="00F71622" w:rsidRPr="00BC4E3A">
        <w:rPr>
          <w:spacing w:val="-9"/>
        </w:rPr>
        <w:t xml:space="preserve"> </w:t>
      </w:r>
      <w:r w:rsidR="00F71622" w:rsidRPr="00BC4E3A">
        <w:t>but</w:t>
      </w:r>
      <w:r w:rsidR="00F71622" w:rsidRPr="00BC4E3A">
        <w:rPr>
          <w:spacing w:val="-6"/>
        </w:rPr>
        <w:t xml:space="preserve"> </w:t>
      </w:r>
      <w:r w:rsidR="00F71622" w:rsidRPr="00BC4E3A">
        <w:t>only</w:t>
      </w:r>
      <w:r w:rsidR="00F71622" w:rsidRPr="00BC4E3A">
        <w:rPr>
          <w:spacing w:val="-8"/>
        </w:rPr>
        <w:t xml:space="preserve"> </w:t>
      </w:r>
      <w:r w:rsidR="00F71622" w:rsidRPr="00BC4E3A">
        <w:t>if</w:t>
      </w:r>
      <w:r w:rsidR="00F71622" w:rsidRPr="00BC4E3A">
        <w:rPr>
          <w:spacing w:val="-7"/>
        </w:rPr>
        <w:t xml:space="preserve"> </w:t>
      </w:r>
      <w:r w:rsidR="00F71622" w:rsidRPr="00BC4E3A">
        <w:t>no</w:t>
      </w:r>
      <w:r w:rsidR="00F71622" w:rsidRPr="00BC4E3A">
        <w:rPr>
          <w:spacing w:val="-8"/>
        </w:rPr>
        <w:t xml:space="preserve"> </w:t>
      </w:r>
      <w:r w:rsidR="00F71622" w:rsidRPr="00BC4E3A">
        <w:t>such</w:t>
      </w:r>
      <w:r w:rsidR="00F71622" w:rsidRPr="00BC4E3A">
        <w:rPr>
          <w:spacing w:val="-7"/>
        </w:rPr>
        <w:t xml:space="preserve"> </w:t>
      </w:r>
      <w:r w:rsidR="00F71622" w:rsidRPr="00BC4E3A">
        <w:t>equal</w:t>
      </w:r>
      <w:r w:rsidR="00F71622" w:rsidRPr="00BC4E3A">
        <w:rPr>
          <w:spacing w:val="-8"/>
        </w:rPr>
        <w:t xml:space="preserve"> </w:t>
      </w:r>
      <w:r w:rsidR="00F71622" w:rsidRPr="00BC4E3A">
        <w:t xml:space="preserve">assurance is posted with the PSCW or </w:t>
      </w:r>
      <w:r w:rsidR="001C632C" w:rsidRPr="00BC4E3A">
        <w:t xml:space="preserve">under </w:t>
      </w:r>
      <w:r w:rsidR="00F71622" w:rsidRPr="00BC4E3A">
        <w:t>the</w:t>
      </w:r>
      <w:r w:rsidR="00F71622" w:rsidRPr="00BC4E3A">
        <w:rPr>
          <w:spacing w:val="-5"/>
        </w:rPr>
        <w:t xml:space="preserve"> </w:t>
      </w:r>
      <w:r w:rsidR="00F71622" w:rsidRPr="00BC4E3A">
        <w:t>C</w:t>
      </w:r>
      <w:r w:rsidRPr="00BC4E3A">
        <w:t>A</w:t>
      </w:r>
      <w:r w:rsidR="00F71622" w:rsidRPr="00BC4E3A">
        <w:t xml:space="preserve">.  Jefferson County shall hold the Decommissioning Assurance on behalf of </w:t>
      </w:r>
      <w:r w:rsidR="001C632C" w:rsidRPr="00BC4E3A">
        <w:t>the Town of Ixonia</w:t>
      </w:r>
      <w:r w:rsidR="00F71622" w:rsidRPr="00BC4E3A">
        <w:t xml:space="preserve">.  Jefferson County shall provide fifteen (15) days’ notice to </w:t>
      </w:r>
      <w:r w:rsidR="004F7609" w:rsidRPr="00BC4E3A">
        <w:t xml:space="preserve">the </w:t>
      </w:r>
      <w:r w:rsidR="00106D7C" w:rsidRPr="00BC4E3A">
        <w:t>Utilit</w:t>
      </w:r>
      <w:r w:rsidR="004F7609" w:rsidRPr="00BC4E3A">
        <w:t>y</w:t>
      </w:r>
      <w:r w:rsidR="00106D7C" w:rsidRPr="00BC4E3A">
        <w:t xml:space="preserve"> </w:t>
      </w:r>
      <w:r w:rsidR="001C632C" w:rsidRPr="00BC4E3A">
        <w:t xml:space="preserve">before </w:t>
      </w:r>
      <w:r w:rsidR="00F71622" w:rsidRPr="00BC4E3A">
        <w:t xml:space="preserve">drawing upon such Assurance.    </w:t>
      </w:r>
    </w:p>
    <w:p w14:paraId="524DF9FF" w14:textId="37814E58" w:rsidR="00F744EF" w:rsidRPr="00BC4E3A" w:rsidRDefault="00F71622" w:rsidP="00CE2EFF">
      <w:pPr>
        <w:pStyle w:val="ListParagraph"/>
        <w:numPr>
          <w:ilvl w:val="2"/>
          <w:numId w:val="1"/>
        </w:numPr>
        <w:tabs>
          <w:tab w:val="left" w:pos="2261"/>
        </w:tabs>
        <w:spacing w:before="90" w:line="307" w:lineRule="auto"/>
        <w:ind w:right="114"/>
      </w:pPr>
      <w:r w:rsidRPr="00BC4E3A">
        <w:t>If it is determined through the decommissioning plan that the cost of decommissioning shall exceed the above $1,000,000 Decommissioning Assurance,</w:t>
      </w:r>
      <w:r w:rsidRPr="00BC4E3A">
        <w:rPr>
          <w:spacing w:val="-9"/>
        </w:rPr>
        <w:t xml:space="preserve"> </w:t>
      </w:r>
      <w:r w:rsidR="004F7609" w:rsidRPr="00BC4E3A">
        <w:rPr>
          <w:spacing w:val="-9"/>
        </w:rPr>
        <w:t xml:space="preserve">the </w:t>
      </w:r>
      <w:r w:rsidR="00106D7C" w:rsidRPr="00BC4E3A">
        <w:t>Utilit</w:t>
      </w:r>
      <w:r w:rsidR="004F7609" w:rsidRPr="00BC4E3A">
        <w:t>y</w:t>
      </w:r>
      <w:r w:rsidR="00106D7C" w:rsidRPr="00BC4E3A">
        <w:t xml:space="preserve"> </w:t>
      </w:r>
      <w:r w:rsidRPr="00BC4E3A">
        <w:t>shall</w:t>
      </w:r>
      <w:r w:rsidRPr="00BC4E3A">
        <w:rPr>
          <w:spacing w:val="-8"/>
        </w:rPr>
        <w:t xml:space="preserve"> </w:t>
      </w:r>
      <w:r w:rsidRPr="00BC4E3A">
        <w:t>increase</w:t>
      </w:r>
      <w:r w:rsidRPr="00BC4E3A">
        <w:rPr>
          <w:spacing w:val="-9"/>
        </w:rPr>
        <w:t xml:space="preserve"> </w:t>
      </w:r>
      <w:r w:rsidRPr="00BC4E3A">
        <w:t>the</w:t>
      </w:r>
      <w:r w:rsidRPr="00BC4E3A">
        <w:rPr>
          <w:spacing w:val="-9"/>
        </w:rPr>
        <w:t xml:space="preserve"> </w:t>
      </w:r>
      <w:r w:rsidRPr="00BC4E3A">
        <w:t>Decommissioning Assurance to the expected cost of equipment removal,</w:t>
      </w:r>
      <w:r w:rsidRPr="00BC4E3A">
        <w:rPr>
          <w:spacing w:val="-44"/>
        </w:rPr>
        <w:t xml:space="preserve"> </w:t>
      </w:r>
      <w:r w:rsidRPr="00BC4E3A">
        <w:t>minus estimated salvage costs for the</w:t>
      </w:r>
      <w:r w:rsidRPr="00BC4E3A">
        <w:rPr>
          <w:spacing w:val="-3"/>
        </w:rPr>
        <w:t xml:space="preserve"> </w:t>
      </w:r>
      <w:r w:rsidRPr="00BC4E3A">
        <w:t>Project.</w:t>
      </w:r>
    </w:p>
    <w:p w14:paraId="147C925E" w14:textId="77777777" w:rsidR="00F744EF" w:rsidRPr="00BC4E3A" w:rsidRDefault="00F744EF" w:rsidP="00CE2EFF">
      <w:pPr>
        <w:pStyle w:val="BodyText"/>
        <w:spacing w:before="8" w:line="307" w:lineRule="auto"/>
        <w:rPr>
          <w:sz w:val="25"/>
        </w:rPr>
      </w:pPr>
    </w:p>
    <w:p w14:paraId="0A07D4C0" w14:textId="76A759E3" w:rsidR="00F744EF" w:rsidRPr="00BC4E3A" w:rsidRDefault="00F71622" w:rsidP="00CE2EFF">
      <w:pPr>
        <w:pStyle w:val="ListParagraph"/>
        <w:numPr>
          <w:ilvl w:val="2"/>
          <w:numId w:val="1"/>
        </w:numPr>
        <w:tabs>
          <w:tab w:val="left" w:pos="2261"/>
        </w:tabs>
        <w:spacing w:line="307" w:lineRule="auto"/>
        <w:ind w:right="115"/>
      </w:pPr>
      <w:r w:rsidRPr="00BC4E3A">
        <w:t>If it is determined through the decommissioning plan that the cost of decommissioning shall not exceed the above $</w:t>
      </w:r>
      <w:r w:rsidR="0088118B" w:rsidRPr="00BC4E3A">
        <w:t xml:space="preserve">1,000,000 </w:t>
      </w:r>
      <w:r w:rsidR="0088118B" w:rsidRPr="00BC4E3A">
        <w:rPr>
          <w:spacing w:val="-42"/>
        </w:rPr>
        <w:t>Decommissioning</w:t>
      </w:r>
      <w:r w:rsidRPr="00BC4E3A">
        <w:t xml:space="preserve"> Assurance,</w:t>
      </w:r>
      <w:r w:rsidRPr="00BC4E3A">
        <w:rPr>
          <w:spacing w:val="-7"/>
        </w:rPr>
        <w:t xml:space="preserve"> </w:t>
      </w:r>
      <w:r w:rsidR="00243814" w:rsidRPr="00BC4E3A">
        <w:rPr>
          <w:spacing w:val="-7"/>
        </w:rPr>
        <w:t xml:space="preserve">the </w:t>
      </w:r>
      <w:r w:rsidR="00106D7C" w:rsidRPr="00BC4E3A">
        <w:t>Utilit</w:t>
      </w:r>
      <w:r w:rsidR="00243814" w:rsidRPr="00BC4E3A">
        <w:t>y</w:t>
      </w:r>
      <w:r w:rsidR="00106D7C" w:rsidRPr="00BC4E3A">
        <w:t xml:space="preserve"> </w:t>
      </w:r>
      <w:r w:rsidRPr="00BC4E3A">
        <w:t>shall</w:t>
      </w:r>
      <w:r w:rsidRPr="00BC4E3A">
        <w:rPr>
          <w:spacing w:val="-6"/>
        </w:rPr>
        <w:t xml:space="preserve"> </w:t>
      </w:r>
      <w:r w:rsidRPr="00BC4E3A">
        <w:t>have</w:t>
      </w:r>
      <w:r w:rsidRPr="00BC4E3A">
        <w:rPr>
          <w:spacing w:val="-7"/>
        </w:rPr>
        <w:t xml:space="preserve"> </w:t>
      </w:r>
      <w:r w:rsidRPr="00BC4E3A">
        <w:t>the</w:t>
      </w:r>
      <w:r w:rsidRPr="00BC4E3A">
        <w:rPr>
          <w:spacing w:val="-8"/>
        </w:rPr>
        <w:t xml:space="preserve"> </w:t>
      </w:r>
      <w:r w:rsidRPr="00BC4E3A">
        <w:t>discretion</w:t>
      </w:r>
      <w:r w:rsidRPr="00BC4E3A">
        <w:rPr>
          <w:spacing w:val="-6"/>
        </w:rPr>
        <w:t xml:space="preserve"> </w:t>
      </w:r>
      <w:r w:rsidRPr="00BC4E3A">
        <w:t>to</w:t>
      </w:r>
      <w:r w:rsidRPr="00BC4E3A">
        <w:rPr>
          <w:spacing w:val="-6"/>
        </w:rPr>
        <w:t xml:space="preserve"> </w:t>
      </w:r>
      <w:r w:rsidRPr="00BC4E3A">
        <w:t>decrease</w:t>
      </w:r>
      <w:r w:rsidRPr="00BC4E3A">
        <w:rPr>
          <w:spacing w:val="-7"/>
        </w:rPr>
        <w:t xml:space="preserve"> </w:t>
      </w:r>
      <w:r w:rsidRPr="00BC4E3A">
        <w:t xml:space="preserve">the Decommissioning Assurance to an amount to be not less than </w:t>
      </w:r>
      <w:r w:rsidR="0088118B" w:rsidRPr="00BC4E3A">
        <w:t xml:space="preserve">the </w:t>
      </w:r>
      <w:r w:rsidR="0088118B" w:rsidRPr="00BC4E3A">
        <w:rPr>
          <w:spacing w:val="-42"/>
        </w:rPr>
        <w:t>expected</w:t>
      </w:r>
      <w:r w:rsidRPr="00BC4E3A">
        <w:t xml:space="preserve"> cost of equipment removal, minus estimated salvage costs for the</w:t>
      </w:r>
      <w:r w:rsidRPr="00BC4E3A">
        <w:rPr>
          <w:spacing w:val="-10"/>
        </w:rPr>
        <w:t xml:space="preserve"> </w:t>
      </w:r>
      <w:r w:rsidRPr="00BC4E3A">
        <w:t>Project.</w:t>
      </w:r>
    </w:p>
    <w:p w14:paraId="697990DB" w14:textId="77777777" w:rsidR="00F744EF" w:rsidRPr="00BC4E3A" w:rsidRDefault="00F744EF" w:rsidP="00CE2EFF">
      <w:pPr>
        <w:spacing w:line="307" w:lineRule="auto"/>
      </w:pPr>
    </w:p>
    <w:p w14:paraId="77B709DB" w14:textId="0D304417" w:rsidR="00F744EF" w:rsidRPr="00BC4E3A" w:rsidRDefault="00F71622" w:rsidP="00CE2EFF">
      <w:pPr>
        <w:pStyle w:val="Heading2"/>
        <w:numPr>
          <w:ilvl w:val="0"/>
          <w:numId w:val="1"/>
        </w:numPr>
        <w:tabs>
          <w:tab w:val="left" w:pos="820"/>
          <w:tab w:val="left" w:pos="821"/>
        </w:tabs>
        <w:spacing w:line="307" w:lineRule="auto"/>
        <w:ind w:hanging="721"/>
      </w:pPr>
      <w:r w:rsidRPr="00BC4E3A">
        <w:rPr>
          <w:spacing w:val="4"/>
          <w:u w:val="thick"/>
        </w:rPr>
        <w:t xml:space="preserve">Setbacks, Equipment Height, Vegetation, </w:t>
      </w:r>
      <w:r w:rsidRPr="00BC4E3A">
        <w:rPr>
          <w:spacing w:val="6"/>
          <w:u w:val="thick"/>
        </w:rPr>
        <w:t>Fencing</w:t>
      </w:r>
      <w:r w:rsidR="00B733AE" w:rsidRPr="00BC4E3A">
        <w:rPr>
          <w:spacing w:val="6"/>
          <w:u w:val="thick"/>
        </w:rPr>
        <w:t>, Security and Waiver</w:t>
      </w:r>
      <w:r w:rsidRPr="00BC4E3A">
        <w:rPr>
          <w:spacing w:val="6"/>
          <w:u w:val="thick"/>
        </w:rPr>
        <w:t>:</w:t>
      </w:r>
    </w:p>
    <w:p w14:paraId="440210C4" w14:textId="77777777" w:rsidR="0094756C" w:rsidRPr="00BC4E3A" w:rsidRDefault="0094756C" w:rsidP="00F27200">
      <w:pPr>
        <w:pStyle w:val="Heading2"/>
        <w:tabs>
          <w:tab w:val="left" w:pos="820"/>
          <w:tab w:val="left" w:pos="821"/>
        </w:tabs>
        <w:spacing w:line="307" w:lineRule="auto"/>
      </w:pPr>
    </w:p>
    <w:p w14:paraId="1E4A12EF" w14:textId="77777777" w:rsidR="00F744EF" w:rsidRPr="00BC4E3A" w:rsidRDefault="0094756C" w:rsidP="00CE2EFF">
      <w:pPr>
        <w:pStyle w:val="Heading2"/>
        <w:numPr>
          <w:ilvl w:val="1"/>
          <w:numId w:val="1"/>
        </w:numPr>
        <w:tabs>
          <w:tab w:val="left" w:pos="820"/>
          <w:tab w:val="left" w:pos="821"/>
        </w:tabs>
        <w:spacing w:before="1" w:line="307" w:lineRule="auto"/>
        <w:rPr>
          <w:sz w:val="21"/>
        </w:rPr>
      </w:pPr>
      <w:r w:rsidRPr="00BC4E3A">
        <w:rPr>
          <w:b w:val="0"/>
          <w:u w:val="single"/>
        </w:rPr>
        <w:t>Setbacks.</w:t>
      </w:r>
      <w:r w:rsidRPr="00BC4E3A">
        <w:rPr>
          <w:b w:val="0"/>
          <w:u w:val="single"/>
        </w:rPr>
        <w:tab/>
        <w:t>All setbacks will comply with provisions of the Conditional Use Permit or PSC conditions, whichever is more stringent</w:t>
      </w:r>
      <w:r w:rsidR="00EE16B0" w:rsidRPr="00BC4E3A">
        <w:rPr>
          <w:b w:val="0"/>
          <w:u w:val="single"/>
        </w:rPr>
        <w:t>.</w:t>
      </w:r>
    </w:p>
    <w:p w14:paraId="1AC52B99" w14:textId="77777777" w:rsidR="00F744EF" w:rsidRPr="00BC4E3A" w:rsidRDefault="00F744EF" w:rsidP="00F27200">
      <w:pPr>
        <w:pStyle w:val="ListParagraph"/>
        <w:tabs>
          <w:tab w:val="left" w:pos="2261"/>
        </w:tabs>
        <w:spacing w:line="307" w:lineRule="auto"/>
        <w:ind w:right="115" w:firstLine="0"/>
      </w:pPr>
    </w:p>
    <w:p w14:paraId="19265F15" w14:textId="77777777" w:rsidR="00F744EF" w:rsidRPr="00BC4E3A" w:rsidRDefault="00F71622" w:rsidP="00CE2EFF">
      <w:pPr>
        <w:pStyle w:val="ListParagraph"/>
        <w:numPr>
          <w:ilvl w:val="1"/>
          <w:numId w:val="1"/>
        </w:numPr>
        <w:tabs>
          <w:tab w:val="left" w:pos="1540"/>
          <w:tab w:val="left" w:pos="1541"/>
        </w:tabs>
        <w:spacing w:line="307" w:lineRule="auto"/>
        <w:ind w:hanging="721"/>
      </w:pPr>
      <w:r w:rsidRPr="00BC4E3A">
        <w:t>Sound</w:t>
      </w:r>
      <w:r w:rsidRPr="00BC4E3A">
        <w:rPr>
          <w:spacing w:val="-1"/>
        </w:rPr>
        <w:t xml:space="preserve"> </w:t>
      </w:r>
      <w:r w:rsidRPr="00BC4E3A">
        <w:t>Impacts:</w:t>
      </w:r>
    </w:p>
    <w:p w14:paraId="701A5B94" w14:textId="77777777" w:rsidR="00F744EF" w:rsidRPr="00BC4E3A" w:rsidRDefault="00F744EF" w:rsidP="00CE2EFF">
      <w:pPr>
        <w:spacing w:line="307" w:lineRule="auto"/>
      </w:pPr>
    </w:p>
    <w:p w14:paraId="3E382A63" w14:textId="0289C370" w:rsidR="00F744EF" w:rsidRPr="00BC4E3A" w:rsidRDefault="00F71622" w:rsidP="00CE2EFF">
      <w:pPr>
        <w:pStyle w:val="ListParagraph"/>
        <w:numPr>
          <w:ilvl w:val="2"/>
          <w:numId w:val="1"/>
        </w:numPr>
        <w:tabs>
          <w:tab w:val="left" w:pos="2261"/>
        </w:tabs>
        <w:spacing w:before="1" w:line="307" w:lineRule="auto"/>
        <w:ind w:right="115"/>
      </w:pPr>
      <w:r w:rsidRPr="00BC4E3A">
        <w:t xml:space="preserve">The Project will comply with PSCW standards set forth in Wis. Admin. Code § PSC 128.14 and </w:t>
      </w:r>
      <w:r w:rsidR="004E0C4B" w:rsidRPr="00BC4E3A">
        <w:t>Local Government</w:t>
      </w:r>
      <w:r w:rsidRPr="00BC4E3A">
        <w:t xml:space="preserve"> sound impact standards set forth in the Jefferson County Zoning Ordinance</w:t>
      </w:r>
      <w:r w:rsidR="004E0C4B" w:rsidRPr="00BC4E3A">
        <w:t xml:space="preserve"> and Town of Ixonia Ordinance</w:t>
      </w:r>
      <w:r w:rsidRPr="00BC4E3A">
        <w:t xml:space="preserve"> for the zoning district where the Project is located, which together include maximum </w:t>
      </w:r>
      <w:r w:rsidR="00203E57" w:rsidRPr="00BC4E3A">
        <w:t xml:space="preserve">allowable </w:t>
      </w:r>
      <w:r w:rsidRPr="00BC4E3A">
        <w:t>sound levels attributable to the facility during day</w:t>
      </w:r>
      <w:r w:rsidR="00203E57" w:rsidRPr="00BC4E3A">
        <w:t>time</w:t>
      </w:r>
      <w:r w:rsidRPr="00BC4E3A">
        <w:t xml:space="preserve"> and </w:t>
      </w:r>
      <w:proofErr w:type="spellStart"/>
      <w:r w:rsidR="00203E57" w:rsidRPr="00BC4E3A">
        <w:t>nightime</w:t>
      </w:r>
      <w:proofErr w:type="spellEnd"/>
      <w:r w:rsidRPr="00BC4E3A">
        <w:rPr>
          <w:spacing w:val="-1"/>
        </w:rPr>
        <w:t xml:space="preserve"> </w:t>
      </w:r>
      <w:r w:rsidRPr="00BC4E3A">
        <w:t>hours.</w:t>
      </w:r>
    </w:p>
    <w:p w14:paraId="0BBEE7EB" w14:textId="77777777" w:rsidR="00F744EF" w:rsidRPr="00BC4E3A" w:rsidRDefault="00F744EF" w:rsidP="00CE2EFF">
      <w:pPr>
        <w:spacing w:line="307" w:lineRule="auto"/>
      </w:pPr>
    </w:p>
    <w:p w14:paraId="35D3CE94" w14:textId="77777777" w:rsidR="00F744EF" w:rsidRPr="00BC4E3A" w:rsidRDefault="00F71622" w:rsidP="00CE2EFF">
      <w:pPr>
        <w:pStyle w:val="ListParagraph"/>
        <w:numPr>
          <w:ilvl w:val="2"/>
          <w:numId w:val="1"/>
        </w:numPr>
        <w:tabs>
          <w:tab w:val="left" w:pos="2261"/>
        </w:tabs>
        <w:spacing w:line="307" w:lineRule="auto"/>
        <w:ind w:right="114"/>
      </w:pPr>
      <w:r w:rsidRPr="00BC4E3A">
        <w:t xml:space="preserve">The Project </w:t>
      </w:r>
      <w:r w:rsidR="004E0C4B" w:rsidRPr="00BC4E3A">
        <w:t>operations</w:t>
      </w:r>
      <w:r w:rsidRPr="00BC4E3A">
        <w:t xml:space="preserve"> shall not exceed the PSCW mandated maximum nighttime sound level of 45 dBA, nor the maximum daytime sound level of 50 dBA, at the walls of the noise-sensitive receptors, hereby identified as the single-family residences within proximity of the Project. Additionally,</w:t>
      </w:r>
      <w:r w:rsidRPr="00BC4E3A">
        <w:rPr>
          <w:spacing w:val="13"/>
        </w:rPr>
        <w:t xml:space="preserve"> </w:t>
      </w:r>
      <w:r w:rsidRPr="00BC4E3A">
        <w:t>the</w:t>
      </w:r>
      <w:r w:rsidRPr="00BC4E3A">
        <w:rPr>
          <w:spacing w:val="12"/>
        </w:rPr>
        <w:t xml:space="preserve"> </w:t>
      </w:r>
      <w:r w:rsidRPr="00BC4E3A">
        <w:t>Project</w:t>
      </w:r>
      <w:r w:rsidRPr="00BC4E3A">
        <w:rPr>
          <w:spacing w:val="13"/>
        </w:rPr>
        <w:t xml:space="preserve"> </w:t>
      </w:r>
      <w:r w:rsidRPr="00BC4E3A">
        <w:t>will</w:t>
      </w:r>
      <w:r w:rsidRPr="00BC4E3A">
        <w:rPr>
          <w:spacing w:val="13"/>
        </w:rPr>
        <w:t xml:space="preserve"> </w:t>
      </w:r>
      <w:r w:rsidRPr="00BC4E3A">
        <w:t>meet</w:t>
      </w:r>
      <w:r w:rsidRPr="00BC4E3A">
        <w:rPr>
          <w:spacing w:val="14"/>
        </w:rPr>
        <w:t xml:space="preserve"> </w:t>
      </w:r>
      <w:r w:rsidRPr="00BC4E3A">
        <w:t>the</w:t>
      </w:r>
      <w:r w:rsidRPr="00BC4E3A">
        <w:rPr>
          <w:spacing w:val="12"/>
        </w:rPr>
        <w:t xml:space="preserve"> </w:t>
      </w:r>
      <w:r w:rsidRPr="00BC4E3A">
        <w:t>daytime</w:t>
      </w:r>
      <w:r w:rsidRPr="00BC4E3A">
        <w:rPr>
          <w:spacing w:val="12"/>
        </w:rPr>
        <w:t xml:space="preserve"> </w:t>
      </w:r>
      <w:r w:rsidRPr="00BC4E3A">
        <w:t>sound</w:t>
      </w:r>
      <w:r w:rsidRPr="00BC4E3A">
        <w:rPr>
          <w:spacing w:val="13"/>
        </w:rPr>
        <w:t xml:space="preserve"> </w:t>
      </w:r>
      <w:r w:rsidRPr="00BC4E3A">
        <w:t>standard</w:t>
      </w:r>
      <w:r w:rsidRPr="00BC4E3A">
        <w:rPr>
          <w:spacing w:val="13"/>
        </w:rPr>
        <w:t xml:space="preserve"> </w:t>
      </w:r>
      <w:r w:rsidRPr="00BC4E3A">
        <w:t>thresholds</w:t>
      </w:r>
      <w:r w:rsidR="004E0C4B" w:rsidRPr="00BC4E3A">
        <w:t xml:space="preserve"> </w:t>
      </w:r>
      <w:r w:rsidRPr="00BC4E3A">
        <w:t>at the Project’s boundaries, as set forth in Jefferson County’s Ordinances, currently in effect.</w:t>
      </w:r>
    </w:p>
    <w:p w14:paraId="19A8E40D" w14:textId="77777777" w:rsidR="00F744EF" w:rsidRPr="00BC4E3A" w:rsidRDefault="00F744EF" w:rsidP="00CE2EFF">
      <w:pPr>
        <w:spacing w:line="307" w:lineRule="auto"/>
      </w:pPr>
    </w:p>
    <w:p w14:paraId="7F4189DB" w14:textId="77777777" w:rsidR="00F744EF" w:rsidRPr="00BC4E3A" w:rsidRDefault="00F71622" w:rsidP="00CE2EFF">
      <w:pPr>
        <w:pStyle w:val="ListParagraph"/>
        <w:numPr>
          <w:ilvl w:val="2"/>
          <w:numId w:val="1"/>
        </w:numPr>
        <w:tabs>
          <w:tab w:val="left" w:pos="2261"/>
        </w:tabs>
        <w:spacing w:line="307" w:lineRule="auto"/>
        <w:ind w:right="114"/>
      </w:pPr>
      <w:r w:rsidRPr="00BC4E3A">
        <w:t>Construction Hours. Hours of construction will be between 7:00 a.m. and 7:00</w:t>
      </w:r>
      <w:r w:rsidRPr="00BC4E3A">
        <w:rPr>
          <w:spacing w:val="-14"/>
        </w:rPr>
        <w:t xml:space="preserve"> </w:t>
      </w:r>
      <w:r w:rsidRPr="00BC4E3A">
        <w:t>p.m.,</w:t>
      </w:r>
      <w:r w:rsidRPr="00BC4E3A">
        <w:rPr>
          <w:spacing w:val="-13"/>
        </w:rPr>
        <w:t xml:space="preserve"> </w:t>
      </w:r>
      <w:r w:rsidRPr="00BC4E3A">
        <w:t>Monday</w:t>
      </w:r>
      <w:r w:rsidRPr="00BC4E3A">
        <w:rPr>
          <w:spacing w:val="-13"/>
        </w:rPr>
        <w:t xml:space="preserve"> </w:t>
      </w:r>
      <w:r w:rsidRPr="00BC4E3A">
        <w:t>through</w:t>
      </w:r>
      <w:r w:rsidRPr="00BC4E3A">
        <w:rPr>
          <w:spacing w:val="-13"/>
        </w:rPr>
        <w:t xml:space="preserve"> </w:t>
      </w:r>
      <w:r w:rsidRPr="00BC4E3A">
        <w:t>Saturday,</w:t>
      </w:r>
      <w:r w:rsidRPr="00BC4E3A">
        <w:rPr>
          <w:spacing w:val="-13"/>
        </w:rPr>
        <w:t xml:space="preserve"> </w:t>
      </w:r>
      <w:r w:rsidRPr="00BC4E3A">
        <w:t>and</w:t>
      </w:r>
      <w:r w:rsidRPr="00BC4E3A">
        <w:rPr>
          <w:spacing w:val="-13"/>
        </w:rPr>
        <w:t xml:space="preserve"> </w:t>
      </w:r>
      <w:r w:rsidRPr="00BC4E3A">
        <w:t>between</w:t>
      </w:r>
      <w:r w:rsidRPr="00BC4E3A">
        <w:rPr>
          <w:spacing w:val="-10"/>
        </w:rPr>
        <w:t xml:space="preserve"> </w:t>
      </w:r>
      <w:r w:rsidRPr="00BC4E3A">
        <w:t>10:00</w:t>
      </w:r>
      <w:r w:rsidRPr="00BC4E3A">
        <w:rPr>
          <w:spacing w:val="-14"/>
        </w:rPr>
        <w:t xml:space="preserve"> </w:t>
      </w:r>
      <w:r w:rsidRPr="00BC4E3A">
        <w:t>a.m.</w:t>
      </w:r>
      <w:r w:rsidRPr="00BC4E3A">
        <w:rPr>
          <w:spacing w:val="-13"/>
        </w:rPr>
        <w:t xml:space="preserve"> </w:t>
      </w:r>
      <w:r w:rsidRPr="00BC4E3A">
        <w:t>and</w:t>
      </w:r>
      <w:r w:rsidRPr="00BC4E3A">
        <w:rPr>
          <w:spacing w:val="-13"/>
        </w:rPr>
        <w:t xml:space="preserve"> </w:t>
      </w:r>
      <w:r w:rsidRPr="00BC4E3A">
        <w:t>7:00</w:t>
      </w:r>
      <w:r w:rsidRPr="00BC4E3A">
        <w:rPr>
          <w:spacing w:val="-13"/>
        </w:rPr>
        <w:t xml:space="preserve"> </w:t>
      </w:r>
      <w:r w:rsidRPr="00BC4E3A">
        <w:rPr>
          <w:spacing w:val="-3"/>
        </w:rPr>
        <w:t xml:space="preserve">p.m. </w:t>
      </w:r>
      <w:r w:rsidRPr="00BC4E3A">
        <w:t>on</w:t>
      </w:r>
      <w:r w:rsidRPr="00BC4E3A">
        <w:rPr>
          <w:spacing w:val="-1"/>
        </w:rPr>
        <w:t xml:space="preserve"> </w:t>
      </w:r>
      <w:r w:rsidRPr="00BC4E3A">
        <w:t>Sunday.</w:t>
      </w:r>
      <w:r w:rsidR="00E0633E" w:rsidRPr="00BC4E3A">
        <w:t xml:space="preserve">  From time to time, it may be necessary for the Utility to perform work on the Project outside of the hours of construction. The Utility will notify the Local Governments no later than seven (7) days in advance of such work.  </w:t>
      </w:r>
    </w:p>
    <w:p w14:paraId="10528D2C" w14:textId="77777777" w:rsidR="00F744EF" w:rsidRPr="00BC4E3A" w:rsidRDefault="00F744EF" w:rsidP="00CE2EFF">
      <w:pPr>
        <w:spacing w:line="307" w:lineRule="auto"/>
      </w:pPr>
    </w:p>
    <w:p w14:paraId="49FE9924" w14:textId="77777777" w:rsidR="00F744EF" w:rsidRPr="00BC4E3A" w:rsidRDefault="00F71622" w:rsidP="00CE2EFF">
      <w:pPr>
        <w:pStyle w:val="ListParagraph"/>
        <w:numPr>
          <w:ilvl w:val="1"/>
          <w:numId w:val="1"/>
        </w:numPr>
        <w:tabs>
          <w:tab w:val="left" w:pos="1540"/>
          <w:tab w:val="left" w:pos="1541"/>
        </w:tabs>
        <w:spacing w:line="307" w:lineRule="auto"/>
        <w:ind w:hanging="721"/>
      </w:pPr>
      <w:r w:rsidRPr="00BC4E3A">
        <w:t>The Vegetative</w:t>
      </w:r>
      <w:r w:rsidRPr="00BC4E3A">
        <w:rPr>
          <w:spacing w:val="-6"/>
        </w:rPr>
        <w:t xml:space="preserve"> </w:t>
      </w:r>
      <w:r w:rsidRPr="00BC4E3A">
        <w:t>Buffer:</w:t>
      </w:r>
    </w:p>
    <w:p w14:paraId="4745D0D8" w14:textId="77777777" w:rsidR="00F744EF" w:rsidRPr="00BC4E3A" w:rsidRDefault="00F744EF" w:rsidP="00CE2EFF">
      <w:pPr>
        <w:spacing w:line="307" w:lineRule="auto"/>
      </w:pPr>
    </w:p>
    <w:p w14:paraId="5C69D558" w14:textId="694BE75E" w:rsidR="00F744EF" w:rsidRPr="00BC4E3A" w:rsidRDefault="00F71622" w:rsidP="00CE2EFF">
      <w:pPr>
        <w:pStyle w:val="ListParagraph"/>
        <w:numPr>
          <w:ilvl w:val="2"/>
          <w:numId w:val="1"/>
        </w:numPr>
        <w:tabs>
          <w:tab w:val="left" w:pos="2261"/>
        </w:tabs>
        <w:spacing w:line="307" w:lineRule="auto"/>
        <w:ind w:right="116"/>
      </w:pPr>
      <w:r w:rsidRPr="00BC4E3A">
        <w:t xml:space="preserve">For adjacent landowners whose primary residence has a direct view of </w:t>
      </w:r>
      <w:r w:rsidR="004E0C4B" w:rsidRPr="00BC4E3A">
        <w:rPr>
          <w:color w:val="000000"/>
        </w:rPr>
        <w:t>LNG storage tanks</w:t>
      </w:r>
      <w:r w:rsidRPr="00BC4E3A">
        <w:t xml:space="preserve">, </w:t>
      </w:r>
      <w:r w:rsidR="00243814" w:rsidRPr="00BC4E3A">
        <w:t xml:space="preserve">the </w:t>
      </w:r>
      <w:r w:rsidR="00106D7C" w:rsidRPr="00BC4E3A">
        <w:t>Utilit</w:t>
      </w:r>
      <w:r w:rsidR="00243814" w:rsidRPr="00BC4E3A">
        <w:t>y</w:t>
      </w:r>
      <w:r w:rsidR="00106D7C" w:rsidRPr="00BC4E3A">
        <w:t xml:space="preserve"> </w:t>
      </w:r>
      <w:r w:rsidRPr="00BC4E3A">
        <w:t>will fund a vegetative buffer that provides a natural visual transition. This</w:t>
      </w:r>
      <w:r w:rsidRPr="00BC4E3A">
        <w:rPr>
          <w:spacing w:val="37"/>
        </w:rPr>
        <w:t xml:space="preserve"> </w:t>
      </w:r>
      <w:r w:rsidRPr="00BC4E3A">
        <w:t>planting</w:t>
      </w:r>
      <w:r w:rsidR="004E0C4B" w:rsidRPr="00BC4E3A">
        <w:t xml:space="preserve"> </w:t>
      </w:r>
      <w:r w:rsidRPr="00BC4E3A">
        <w:t>shall, at the least, encompass that area between the property line and the fence</w:t>
      </w:r>
      <w:r w:rsidRPr="00BC4E3A">
        <w:rPr>
          <w:spacing w:val="-7"/>
        </w:rPr>
        <w:t xml:space="preserve"> </w:t>
      </w:r>
      <w:r w:rsidRPr="00BC4E3A">
        <w:t>line</w:t>
      </w:r>
      <w:r w:rsidRPr="00BC4E3A">
        <w:rPr>
          <w:spacing w:val="-9"/>
        </w:rPr>
        <w:t xml:space="preserve"> </w:t>
      </w:r>
      <w:r w:rsidRPr="00BC4E3A">
        <w:t>of</w:t>
      </w:r>
      <w:r w:rsidRPr="00BC4E3A">
        <w:rPr>
          <w:spacing w:val="-9"/>
        </w:rPr>
        <w:t xml:space="preserve"> </w:t>
      </w:r>
      <w:r w:rsidRPr="00BC4E3A">
        <w:t>the</w:t>
      </w:r>
      <w:r w:rsidRPr="00BC4E3A">
        <w:rPr>
          <w:spacing w:val="-8"/>
        </w:rPr>
        <w:t xml:space="preserve"> </w:t>
      </w:r>
      <w:r w:rsidRPr="00BC4E3A">
        <w:t>Project</w:t>
      </w:r>
      <w:r w:rsidR="00F73B9E" w:rsidRPr="00BC4E3A">
        <w:t>, on Utility-owned property</w:t>
      </w:r>
      <w:r w:rsidRPr="00BC4E3A">
        <w:t>.</w:t>
      </w:r>
      <w:r w:rsidRPr="00BC4E3A">
        <w:rPr>
          <w:spacing w:val="47"/>
        </w:rPr>
        <w:t xml:space="preserve"> </w:t>
      </w:r>
      <w:r w:rsidRPr="00BC4E3A">
        <w:t>These</w:t>
      </w:r>
      <w:r w:rsidRPr="00BC4E3A">
        <w:rPr>
          <w:spacing w:val="-8"/>
        </w:rPr>
        <w:t xml:space="preserve"> </w:t>
      </w:r>
      <w:r w:rsidRPr="00BC4E3A">
        <w:t>plantings</w:t>
      </w:r>
      <w:r w:rsidRPr="00BC4E3A">
        <w:rPr>
          <w:spacing w:val="-8"/>
        </w:rPr>
        <w:t xml:space="preserve"> </w:t>
      </w:r>
      <w:r w:rsidRPr="00BC4E3A">
        <w:t>will</w:t>
      </w:r>
      <w:r w:rsidRPr="00BC4E3A">
        <w:rPr>
          <w:spacing w:val="-7"/>
        </w:rPr>
        <w:t xml:space="preserve"> </w:t>
      </w:r>
      <w:r w:rsidRPr="00BC4E3A">
        <w:t>reach</w:t>
      </w:r>
      <w:r w:rsidRPr="00BC4E3A">
        <w:rPr>
          <w:spacing w:val="-8"/>
        </w:rPr>
        <w:t xml:space="preserve"> </w:t>
      </w:r>
      <w:r w:rsidRPr="00BC4E3A">
        <w:t>a</w:t>
      </w:r>
      <w:r w:rsidRPr="00BC4E3A">
        <w:rPr>
          <w:spacing w:val="-10"/>
        </w:rPr>
        <w:t xml:space="preserve"> </w:t>
      </w:r>
      <w:r w:rsidRPr="00BC4E3A">
        <w:t>height</w:t>
      </w:r>
      <w:r w:rsidRPr="00BC4E3A">
        <w:rPr>
          <w:spacing w:val="-7"/>
        </w:rPr>
        <w:t xml:space="preserve"> </w:t>
      </w:r>
      <w:r w:rsidR="004E0C4B" w:rsidRPr="00BC4E3A">
        <w:t xml:space="preserve">as to ultimately eliminate sight lines to the </w:t>
      </w:r>
      <w:r w:rsidR="004E0C4B" w:rsidRPr="00BC4E3A">
        <w:rPr>
          <w:color w:val="000000"/>
        </w:rPr>
        <w:t>LNG storage tanks</w:t>
      </w:r>
      <w:r w:rsidRPr="00BC4E3A">
        <w:t xml:space="preserve">. Additional visual transition vegetative plantings aesthetic may be discussed and agreed upon on a case by case basis with the individual landowners. Project planting density shall be as stated in the Vegetation Management Plan </w:t>
      </w:r>
      <w:r w:rsidRPr="00BC4E3A">
        <w:rPr>
          <w:u w:color="B5082D"/>
        </w:rPr>
        <w:t xml:space="preserve">developed in consultation </w:t>
      </w:r>
      <w:r w:rsidRPr="00BC4E3A">
        <w:t xml:space="preserve">with the PSCW.  </w:t>
      </w:r>
      <w:r w:rsidR="00243814" w:rsidRPr="00BC4E3A">
        <w:t xml:space="preserve">The </w:t>
      </w:r>
      <w:r w:rsidR="00106D7C" w:rsidRPr="00BC4E3A">
        <w:t>Utilit</w:t>
      </w:r>
      <w:r w:rsidR="00243814" w:rsidRPr="00BC4E3A">
        <w:t>y</w:t>
      </w:r>
      <w:r w:rsidR="00106D7C" w:rsidRPr="00BC4E3A">
        <w:t xml:space="preserve"> </w:t>
      </w:r>
      <w:r w:rsidRPr="00BC4E3A">
        <w:t>expect</w:t>
      </w:r>
      <w:r w:rsidR="00243814" w:rsidRPr="00BC4E3A">
        <w:t>s</w:t>
      </w:r>
      <w:r w:rsidRPr="00BC4E3A">
        <w:t xml:space="preserve"> that any C</w:t>
      </w:r>
      <w:r w:rsidR="00243814" w:rsidRPr="00BC4E3A">
        <w:t>A</w:t>
      </w:r>
      <w:r w:rsidRPr="00BC4E3A">
        <w:rPr>
          <w:spacing w:val="-7"/>
        </w:rPr>
        <w:t xml:space="preserve"> </w:t>
      </w:r>
      <w:r w:rsidRPr="00BC4E3A">
        <w:t>granted</w:t>
      </w:r>
      <w:r w:rsidRPr="00BC4E3A">
        <w:rPr>
          <w:spacing w:val="-7"/>
        </w:rPr>
        <w:t xml:space="preserve"> </w:t>
      </w:r>
      <w:r w:rsidRPr="00BC4E3A">
        <w:t>by</w:t>
      </w:r>
      <w:r w:rsidRPr="00BC4E3A">
        <w:rPr>
          <w:spacing w:val="-5"/>
        </w:rPr>
        <w:t xml:space="preserve"> </w:t>
      </w:r>
      <w:r w:rsidRPr="00BC4E3A">
        <w:t>the</w:t>
      </w:r>
      <w:r w:rsidRPr="00BC4E3A">
        <w:rPr>
          <w:spacing w:val="-7"/>
        </w:rPr>
        <w:t xml:space="preserve"> </w:t>
      </w:r>
      <w:r w:rsidRPr="00BC4E3A">
        <w:t>PSCW</w:t>
      </w:r>
      <w:r w:rsidRPr="00BC4E3A">
        <w:rPr>
          <w:spacing w:val="-6"/>
        </w:rPr>
        <w:t xml:space="preserve"> </w:t>
      </w:r>
      <w:r w:rsidRPr="00BC4E3A">
        <w:t>will</w:t>
      </w:r>
      <w:r w:rsidRPr="00BC4E3A">
        <w:rPr>
          <w:spacing w:val="-6"/>
        </w:rPr>
        <w:t xml:space="preserve"> </w:t>
      </w:r>
      <w:r w:rsidRPr="00BC4E3A">
        <w:t>require</w:t>
      </w:r>
      <w:r w:rsidRPr="00BC4E3A">
        <w:rPr>
          <w:spacing w:val="-6"/>
        </w:rPr>
        <w:t xml:space="preserve"> </w:t>
      </w:r>
      <w:r w:rsidRPr="00BC4E3A">
        <w:t>the</w:t>
      </w:r>
      <w:r w:rsidRPr="00BC4E3A">
        <w:rPr>
          <w:spacing w:val="-5"/>
        </w:rPr>
        <w:t xml:space="preserve"> </w:t>
      </w:r>
      <w:r w:rsidRPr="00BC4E3A">
        <w:t>Project</w:t>
      </w:r>
      <w:r w:rsidRPr="00BC4E3A">
        <w:rPr>
          <w:spacing w:val="-5"/>
        </w:rPr>
        <w:t xml:space="preserve"> </w:t>
      </w:r>
      <w:r w:rsidRPr="00BC4E3A">
        <w:t>to</w:t>
      </w:r>
      <w:r w:rsidRPr="00BC4E3A">
        <w:rPr>
          <w:spacing w:val="-6"/>
        </w:rPr>
        <w:t xml:space="preserve"> </w:t>
      </w:r>
      <w:r w:rsidRPr="00BC4E3A">
        <w:t>provide</w:t>
      </w:r>
      <w:r w:rsidRPr="00BC4E3A">
        <w:rPr>
          <w:spacing w:val="-4"/>
        </w:rPr>
        <w:t xml:space="preserve"> </w:t>
      </w:r>
      <w:r w:rsidRPr="00BC4E3A">
        <w:t>a</w:t>
      </w:r>
      <w:r w:rsidRPr="00BC4E3A">
        <w:rPr>
          <w:spacing w:val="-7"/>
        </w:rPr>
        <w:t xml:space="preserve"> </w:t>
      </w:r>
      <w:r w:rsidRPr="00BC4E3A">
        <w:t>draft</w:t>
      </w:r>
      <w:r w:rsidRPr="00BC4E3A">
        <w:rPr>
          <w:spacing w:val="-6"/>
        </w:rPr>
        <w:t xml:space="preserve"> </w:t>
      </w:r>
      <w:r w:rsidRPr="00BC4E3A">
        <w:t xml:space="preserve">final vegetation management plan to </w:t>
      </w:r>
      <w:r w:rsidRPr="00BC4E3A">
        <w:lastRenderedPageBreak/>
        <w:t xml:space="preserve">the Wisconsin Department of Natural Resources and PSCW staff prior to a preconstruction meeting with those agencies. </w:t>
      </w:r>
      <w:r w:rsidR="00106D7C" w:rsidRPr="00BC4E3A">
        <w:t xml:space="preserve">Utilities </w:t>
      </w:r>
      <w:r w:rsidRPr="00BC4E3A">
        <w:t>will provide a copy of that plan to Jefferson</w:t>
      </w:r>
      <w:r w:rsidRPr="00BC4E3A">
        <w:rPr>
          <w:spacing w:val="-18"/>
        </w:rPr>
        <w:t xml:space="preserve"> </w:t>
      </w:r>
      <w:r w:rsidRPr="00BC4E3A">
        <w:t>County within three (3) days of its submission to the</w:t>
      </w:r>
      <w:r w:rsidRPr="00BC4E3A">
        <w:rPr>
          <w:spacing w:val="-5"/>
        </w:rPr>
        <w:t xml:space="preserve"> </w:t>
      </w:r>
      <w:r w:rsidRPr="00BC4E3A">
        <w:t>agencies.</w:t>
      </w:r>
    </w:p>
    <w:p w14:paraId="632A79DE" w14:textId="77777777" w:rsidR="00F744EF" w:rsidRPr="00BC4E3A" w:rsidRDefault="00F744EF" w:rsidP="00CE2EFF">
      <w:pPr>
        <w:spacing w:line="307" w:lineRule="auto"/>
      </w:pPr>
    </w:p>
    <w:p w14:paraId="6F921EE0" w14:textId="54F43C45" w:rsidR="00F744EF" w:rsidRPr="00BC4E3A" w:rsidRDefault="00243814" w:rsidP="00CE2EFF">
      <w:pPr>
        <w:pStyle w:val="ListParagraph"/>
        <w:numPr>
          <w:ilvl w:val="2"/>
          <w:numId w:val="1"/>
        </w:numPr>
        <w:tabs>
          <w:tab w:val="left" w:pos="2261"/>
        </w:tabs>
        <w:spacing w:line="307" w:lineRule="auto"/>
        <w:ind w:right="115"/>
      </w:pPr>
      <w:r w:rsidRPr="00BC4E3A">
        <w:t xml:space="preserve">The </w:t>
      </w:r>
      <w:r w:rsidR="00106D7C" w:rsidRPr="00BC4E3A">
        <w:t>Utilit</w:t>
      </w:r>
      <w:r w:rsidRPr="00BC4E3A">
        <w:t>y</w:t>
      </w:r>
      <w:r w:rsidR="00106D7C" w:rsidRPr="00BC4E3A">
        <w:t xml:space="preserve"> </w:t>
      </w:r>
      <w:r w:rsidR="00F71622" w:rsidRPr="00BC4E3A">
        <w:t xml:space="preserve">will maintain any areas between fence line and property boundaries that are not being actively farmed by participating landowner </w:t>
      </w:r>
      <w:proofErr w:type="gramStart"/>
      <w:r w:rsidR="00F71622" w:rsidRPr="00BC4E3A">
        <w:t xml:space="preserve">with </w:t>
      </w:r>
      <w:r w:rsidR="00203E57" w:rsidRPr="00BC4E3A">
        <w:t xml:space="preserve"> vegetation</w:t>
      </w:r>
      <w:proofErr w:type="gramEnd"/>
      <w:r w:rsidR="00203E57" w:rsidRPr="00BC4E3A">
        <w:t xml:space="preserve"> that is consistent with the current native vegetation in these areas.</w:t>
      </w:r>
      <w:r w:rsidR="00F71622" w:rsidRPr="00BC4E3A">
        <w:t>.</w:t>
      </w:r>
    </w:p>
    <w:p w14:paraId="53B7606C" w14:textId="77777777" w:rsidR="00F744EF" w:rsidRPr="00BC4E3A" w:rsidRDefault="00F744EF" w:rsidP="00CE2EFF">
      <w:pPr>
        <w:spacing w:line="307" w:lineRule="auto"/>
      </w:pPr>
    </w:p>
    <w:p w14:paraId="3CFB028D" w14:textId="7E677BC6" w:rsidR="00F744EF" w:rsidRPr="00BC4E3A" w:rsidRDefault="00243814" w:rsidP="00CE2EFF">
      <w:pPr>
        <w:pStyle w:val="ListParagraph"/>
        <w:numPr>
          <w:ilvl w:val="2"/>
          <w:numId w:val="1"/>
        </w:numPr>
        <w:tabs>
          <w:tab w:val="left" w:pos="2261"/>
        </w:tabs>
        <w:spacing w:line="307" w:lineRule="auto"/>
        <w:ind w:right="117"/>
      </w:pPr>
      <w:r w:rsidRPr="00BC4E3A">
        <w:t xml:space="preserve">The </w:t>
      </w:r>
      <w:r w:rsidR="004E0C4B" w:rsidRPr="00BC4E3A">
        <w:t>Utilit</w:t>
      </w:r>
      <w:r w:rsidRPr="00BC4E3A">
        <w:t>y</w:t>
      </w:r>
      <w:r w:rsidR="004E0C4B" w:rsidRPr="00BC4E3A">
        <w:t xml:space="preserve"> agree</w:t>
      </w:r>
      <w:r w:rsidRPr="00BC4E3A">
        <w:t>s</w:t>
      </w:r>
      <w:r w:rsidR="00F71622" w:rsidRPr="00BC4E3A">
        <w:t xml:space="preserve"> to </w:t>
      </w:r>
      <w:r w:rsidR="00F73B9E" w:rsidRPr="00BC4E3A">
        <w:t>comply with all applicable</w:t>
      </w:r>
      <w:r w:rsidR="00203E57" w:rsidRPr="00BC4E3A">
        <w:t xml:space="preserve"> PSCW,</w:t>
      </w:r>
      <w:r w:rsidR="00F73B9E" w:rsidRPr="00BC4E3A">
        <w:t xml:space="preserve"> DNR and local permitting </w:t>
      </w:r>
      <w:r w:rsidR="006D07F0" w:rsidRPr="00BC4E3A">
        <w:t>requiremen</w:t>
      </w:r>
      <w:r w:rsidR="00F73B9E" w:rsidRPr="00BC4E3A">
        <w:t>t</w:t>
      </w:r>
      <w:r w:rsidR="006D07F0" w:rsidRPr="00BC4E3A">
        <w:t>s</w:t>
      </w:r>
      <w:r w:rsidR="00F73B9E" w:rsidRPr="00BC4E3A">
        <w:t xml:space="preserve"> related to erosion drainage  </w:t>
      </w:r>
      <w:r w:rsidR="00F71622" w:rsidRPr="00BC4E3A">
        <w:t xml:space="preserve"> to prevent or minimize erosion around drainage ditches</w:t>
      </w:r>
      <w:r w:rsidR="00966408" w:rsidRPr="00BC4E3A">
        <w:t xml:space="preserve"> (navigable and non-navigable)</w:t>
      </w:r>
      <w:r w:rsidR="006D07F0" w:rsidRPr="00BC4E3A">
        <w:t>.</w:t>
      </w:r>
    </w:p>
    <w:p w14:paraId="049DA39B" w14:textId="77777777" w:rsidR="00F744EF" w:rsidRPr="00BC4E3A" w:rsidRDefault="00F744EF" w:rsidP="00CE2EFF">
      <w:pPr>
        <w:spacing w:line="307" w:lineRule="auto"/>
      </w:pPr>
    </w:p>
    <w:p w14:paraId="2E9A369E" w14:textId="77777777" w:rsidR="00F744EF" w:rsidRPr="00BC4E3A" w:rsidRDefault="00F71622" w:rsidP="00CE2EFF">
      <w:pPr>
        <w:pStyle w:val="ListParagraph"/>
        <w:numPr>
          <w:ilvl w:val="1"/>
          <w:numId w:val="1"/>
        </w:numPr>
        <w:tabs>
          <w:tab w:val="left" w:pos="1540"/>
          <w:tab w:val="left" w:pos="1541"/>
        </w:tabs>
        <w:spacing w:before="1" w:line="307" w:lineRule="auto"/>
        <w:ind w:hanging="721"/>
      </w:pPr>
      <w:r w:rsidRPr="00BC4E3A">
        <w:t>Fencing:</w:t>
      </w:r>
    </w:p>
    <w:p w14:paraId="6D2E25E9" w14:textId="77777777" w:rsidR="00F744EF" w:rsidRPr="00BC4E3A" w:rsidRDefault="00F744EF" w:rsidP="00CE2EFF">
      <w:pPr>
        <w:pStyle w:val="BodyText"/>
        <w:spacing w:before="9" w:line="307" w:lineRule="auto"/>
        <w:rPr>
          <w:sz w:val="27"/>
        </w:rPr>
      </w:pPr>
    </w:p>
    <w:p w14:paraId="1E7145AC" w14:textId="1D71240B" w:rsidR="00F744EF" w:rsidRPr="00BC4E3A" w:rsidRDefault="00243814" w:rsidP="00CE2EFF">
      <w:pPr>
        <w:pStyle w:val="ListParagraph"/>
        <w:numPr>
          <w:ilvl w:val="2"/>
          <w:numId w:val="1"/>
        </w:numPr>
        <w:tabs>
          <w:tab w:val="left" w:pos="2261"/>
        </w:tabs>
        <w:spacing w:line="307" w:lineRule="auto"/>
        <w:ind w:right="115"/>
      </w:pPr>
      <w:r w:rsidRPr="00BC4E3A">
        <w:t xml:space="preserve">The </w:t>
      </w:r>
      <w:r w:rsidR="00106D7C" w:rsidRPr="00BC4E3A">
        <w:t>Utilit</w:t>
      </w:r>
      <w:r w:rsidRPr="00BC4E3A">
        <w:t>y</w:t>
      </w:r>
      <w:r w:rsidR="00106D7C" w:rsidRPr="00BC4E3A">
        <w:t xml:space="preserve"> </w:t>
      </w:r>
      <w:r w:rsidR="00F71622" w:rsidRPr="00BC4E3A">
        <w:t xml:space="preserve">shall install fencing around the </w:t>
      </w:r>
      <w:r w:rsidR="004E0C4B" w:rsidRPr="00BC4E3A">
        <w:t>Project</w:t>
      </w:r>
      <w:r w:rsidR="00F71622" w:rsidRPr="00BC4E3A">
        <w:t xml:space="preserve"> at the height of seven (7) feet or a height mandated by the PSCW to mitigate changes to the aesthetics of agricultural landscape and to prevent larger animals from gaining access to </w:t>
      </w:r>
      <w:r w:rsidR="004E0C4B" w:rsidRPr="00BC4E3A">
        <w:t>the Project</w:t>
      </w:r>
      <w:r w:rsidR="00F71622" w:rsidRPr="00BC4E3A">
        <w:t xml:space="preserve">. </w:t>
      </w:r>
      <w:r w:rsidRPr="00BC4E3A">
        <w:t xml:space="preserve">The </w:t>
      </w:r>
      <w:r w:rsidR="00DB344F" w:rsidRPr="00BC4E3A">
        <w:t>Utilit</w:t>
      </w:r>
      <w:r w:rsidRPr="00BC4E3A">
        <w:t>y</w:t>
      </w:r>
      <w:r w:rsidR="00DB344F" w:rsidRPr="00BC4E3A">
        <w:t xml:space="preserve"> shall obtain a fence permit from the Town of Ixonia that, to the extent legally possible, shall incorporate the requirements of §6-60 of the Town Code. </w:t>
      </w:r>
      <w:r w:rsidR="00F71622" w:rsidRPr="00BC4E3A">
        <w:t>In the event of a conflict between a height of seven (7) feet or a height mandated by the PSCW, the height mandated by the PSCW shall</w:t>
      </w:r>
      <w:r w:rsidR="00F71622" w:rsidRPr="00BC4E3A">
        <w:rPr>
          <w:spacing w:val="-3"/>
        </w:rPr>
        <w:t xml:space="preserve"> </w:t>
      </w:r>
      <w:r w:rsidR="00F71622" w:rsidRPr="00BC4E3A">
        <w:t>control.</w:t>
      </w:r>
    </w:p>
    <w:p w14:paraId="7A8A8BDB" w14:textId="77777777" w:rsidR="00F744EF" w:rsidRPr="00BC4E3A" w:rsidRDefault="00F744EF" w:rsidP="00CE2EFF">
      <w:pPr>
        <w:spacing w:line="307" w:lineRule="auto"/>
      </w:pPr>
    </w:p>
    <w:p w14:paraId="30244F7D" w14:textId="77777777" w:rsidR="00F744EF" w:rsidRPr="00BC4E3A" w:rsidRDefault="00F71622" w:rsidP="00CE2EFF">
      <w:pPr>
        <w:pStyle w:val="ListParagraph"/>
        <w:numPr>
          <w:ilvl w:val="2"/>
          <w:numId w:val="1"/>
        </w:numPr>
        <w:tabs>
          <w:tab w:val="left" w:pos="2260"/>
          <w:tab w:val="left" w:pos="2261"/>
        </w:tabs>
        <w:spacing w:before="79" w:line="307" w:lineRule="auto"/>
        <w:ind w:right="121"/>
      </w:pPr>
      <w:r w:rsidRPr="00BC4E3A">
        <w:t>The Project’s substation fence may utilize chain link and barbed wire, as required by electrical</w:t>
      </w:r>
      <w:r w:rsidRPr="00BC4E3A">
        <w:rPr>
          <w:spacing w:val="1"/>
        </w:rPr>
        <w:t xml:space="preserve"> </w:t>
      </w:r>
      <w:r w:rsidRPr="00BC4E3A">
        <w:t>code.</w:t>
      </w:r>
    </w:p>
    <w:p w14:paraId="7C0A3CDB" w14:textId="77777777" w:rsidR="00F744EF" w:rsidRPr="00BC4E3A" w:rsidRDefault="00F744EF" w:rsidP="00CE2EFF">
      <w:pPr>
        <w:spacing w:line="307" w:lineRule="auto"/>
      </w:pPr>
    </w:p>
    <w:p w14:paraId="2FCDA495" w14:textId="77777777" w:rsidR="00F744EF" w:rsidRPr="00BC4E3A" w:rsidRDefault="00F71622" w:rsidP="00CE2EFF">
      <w:pPr>
        <w:pStyle w:val="ListParagraph"/>
        <w:numPr>
          <w:ilvl w:val="2"/>
          <w:numId w:val="1"/>
        </w:numPr>
        <w:tabs>
          <w:tab w:val="left" w:pos="2260"/>
          <w:tab w:val="left" w:pos="2261"/>
        </w:tabs>
        <w:spacing w:line="307" w:lineRule="auto"/>
      </w:pPr>
      <w:r w:rsidRPr="00BC4E3A">
        <w:t>No fence shall cross a “navigable”</w:t>
      </w:r>
      <w:r w:rsidRPr="00BC4E3A">
        <w:rPr>
          <w:spacing w:val="-2"/>
        </w:rPr>
        <w:t xml:space="preserve"> </w:t>
      </w:r>
      <w:r w:rsidRPr="00BC4E3A">
        <w:t>waterway.</w:t>
      </w:r>
    </w:p>
    <w:p w14:paraId="7F2FA7E4" w14:textId="77777777" w:rsidR="00F744EF" w:rsidRPr="00BC4E3A" w:rsidRDefault="00F744EF" w:rsidP="00CE2EFF">
      <w:pPr>
        <w:spacing w:line="307" w:lineRule="auto"/>
      </w:pPr>
    </w:p>
    <w:p w14:paraId="6248C5C5" w14:textId="18808501" w:rsidR="00A86EFB" w:rsidRPr="00BC4E3A" w:rsidRDefault="00F71622" w:rsidP="00A86EFB">
      <w:pPr>
        <w:pStyle w:val="ListParagraph"/>
        <w:numPr>
          <w:ilvl w:val="1"/>
          <w:numId w:val="1"/>
        </w:numPr>
        <w:tabs>
          <w:tab w:val="left" w:pos="1541"/>
        </w:tabs>
        <w:spacing w:line="307" w:lineRule="auto"/>
        <w:ind w:right="116"/>
      </w:pPr>
      <w:r w:rsidRPr="00BC4E3A">
        <w:t xml:space="preserve">Aesthetics: </w:t>
      </w:r>
      <w:r w:rsidR="00243814" w:rsidRPr="00BC4E3A">
        <w:t xml:space="preserve">The </w:t>
      </w:r>
      <w:r w:rsidR="00106D7C" w:rsidRPr="00BC4E3A">
        <w:t>Utilit</w:t>
      </w:r>
      <w:r w:rsidR="00243814" w:rsidRPr="00BC4E3A">
        <w:t>y</w:t>
      </w:r>
      <w:r w:rsidR="00106D7C" w:rsidRPr="00BC4E3A">
        <w:t xml:space="preserve"> </w:t>
      </w:r>
      <w:r w:rsidRPr="00BC4E3A">
        <w:t>shall maintain all facilities in a manner to preserve the aesthetics of all facilities including, but not limited to, not allowing equipment or fencing to deteriorate or remain in a state of disrepair within view of the public or adjoining landowners.</w:t>
      </w:r>
    </w:p>
    <w:p w14:paraId="1CD7FECB" w14:textId="77777777" w:rsidR="00AB1FC8" w:rsidRPr="00BC4E3A" w:rsidRDefault="00AB1FC8" w:rsidP="00F27200">
      <w:pPr>
        <w:pStyle w:val="ListParagraph"/>
        <w:tabs>
          <w:tab w:val="left" w:pos="1541"/>
        </w:tabs>
        <w:spacing w:line="307" w:lineRule="auto"/>
        <w:ind w:left="810" w:right="116" w:firstLine="0"/>
      </w:pPr>
    </w:p>
    <w:p w14:paraId="25567EA0" w14:textId="77777777" w:rsidR="009C7A38" w:rsidRPr="00BC4E3A" w:rsidRDefault="009C7A38" w:rsidP="00F27200">
      <w:pPr>
        <w:tabs>
          <w:tab w:val="left" w:pos="1541"/>
        </w:tabs>
        <w:spacing w:line="307" w:lineRule="auto"/>
        <w:ind w:right="116"/>
      </w:pPr>
    </w:p>
    <w:p w14:paraId="0244818B" w14:textId="77777777" w:rsidR="00B733AE" w:rsidRPr="00BC4E3A" w:rsidRDefault="006C024E" w:rsidP="00B733AE">
      <w:pPr>
        <w:pStyle w:val="ListParagraph"/>
        <w:numPr>
          <w:ilvl w:val="1"/>
          <w:numId w:val="1"/>
        </w:numPr>
        <w:tabs>
          <w:tab w:val="left" w:pos="1541"/>
        </w:tabs>
        <w:spacing w:line="307" w:lineRule="auto"/>
        <w:ind w:right="116"/>
      </w:pPr>
      <w:r w:rsidRPr="00BC4E3A">
        <w:rPr>
          <w:u w:val="single"/>
        </w:rPr>
        <w:lastRenderedPageBreak/>
        <w:t>Floodplain:</w:t>
      </w:r>
      <w:r w:rsidRPr="00BC4E3A">
        <w:tab/>
        <w:t>The Project shall comply with the County Floodplain ordinance.</w:t>
      </w:r>
    </w:p>
    <w:p w14:paraId="192A5491" w14:textId="77777777" w:rsidR="00B733AE" w:rsidRPr="00BC4E3A" w:rsidRDefault="006C024E" w:rsidP="00B733AE">
      <w:pPr>
        <w:pStyle w:val="ListParagraph"/>
        <w:numPr>
          <w:ilvl w:val="1"/>
          <w:numId w:val="1"/>
        </w:numPr>
        <w:tabs>
          <w:tab w:val="left" w:pos="1541"/>
        </w:tabs>
        <w:spacing w:line="307" w:lineRule="auto"/>
        <w:ind w:right="116"/>
      </w:pPr>
      <w:r w:rsidRPr="00BC4E3A">
        <w:t>The Project design features incorporated under this paragraph shall be maintained throughout the life of the Project.</w:t>
      </w:r>
    </w:p>
    <w:p w14:paraId="07FAF275" w14:textId="77777777" w:rsidR="00B733AE" w:rsidRPr="00BC4E3A" w:rsidRDefault="00B733AE" w:rsidP="00BC4E3A">
      <w:pPr>
        <w:pStyle w:val="ListParagraph"/>
        <w:tabs>
          <w:tab w:val="left" w:pos="1541"/>
        </w:tabs>
        <w:spacing w:line="307" w:lineRule="auto"/>
        <w:ind w:left="1540" w:right="116" w:firstLine="0"/>
      </w:pPr>
    </w:p>
    <w:p w14:paraId="41342A53" w14:textId="77777777" w:rsidR="00B733AE" w:rsidRPr="00BC4E3A" w:rsidRDefault="00B733AE" w:rsidP="00B733AE">
      <w:pPr>
        <w:pStyle w:val="ListParagraph"/>
        <w:numPr>
          <w:ilvl w:val="1"/>
          <w:numId w:val="1"/>
        </w:numPr>
        <w:tabs>
          <w:tab w:val="left" w:pos="1541"/>
        </w:tabs>
        <w:spacing w:line="307" w:lineRule="auto"/>
        <w:ind w:right="116"/>
      </w:pPr>
      <w:r w:rsidRPr="00BC4E3A">
        <w:t>Security:  The facility shall be staffed on-site with at least one employee trained to monitor the facility for safety purposes at all times.</w:t>
      </w:r>
    </w:p>
    <w:p w14:paraId="0948985C" w14:textId="77777777" w:rsidR="00B733AE" w:rsidRPr="00BC4E3A" w:rsidRDefault="00B733AE" w:rsidP="00BC4E3A">
      <w:pPr>
        <w:pStyle w:val="ListParagraph"/>
        <w:tabs>
          <w:tab w:val="left" w:pos="1541"/>
        </w:tabs>
        <w:spacing w:line="307" w:lineRule="auto"/>
        <w:ind w:left="1540" w:right="116" w:firstLine="0"/>
      </w:pPr>
    </w:p>
    <w:p w14:paraId="4109AB9B" w14:textId="77777777" w:rsidR="00B733AE" w:rsidRPr="00BC4E3A" w:rsidRDefault="00B733AE" w:rsidP="00B733AE">
      <w:pPr>
        <w:pStyle w:val="ListParagraph"/>
        <w:numPr>
          <w:ilvl w:val="1"/>
          <w:numId w:val="1"/>
        </w:numPr>
        <w:tabs>
          <w:tab w:val="left" w:pos="1541"/>
        </w:tabs>
        <w:spacing w:line="307" w:lineRule="auto"/>
        <w:ind w:right="116"/>
      </w:pPr>
      <w:r w:rsidRPr="00BC4E3A">
        <w:t>Waiver:  The Utility will request that the Commission grant the Utility a waiver of its gas extension rules for distribution main for new customers in the Town.  New customers will still be subject to extension rule service line charges.</w:t>
      </w:r>
    </w:p>
    <w:p w14:paraId="2B093D44" w14:textId="77777777" w:rsidR="006C024E" w:rsidRPr="00BC4E3A" w:rsidRDefault="006C024E" w:rsidP="00B733AE">
      <w:pPr>
        <w:pStyle w:val="ListParagraph"/>
        <w:tabs>
          <w:tab w:val="left" w:pos="1541"/>
        </w:tabs>
        <w:spacing w:line="307" w:lineRule="auto"/>
        <w:ind w:left="1540" w:right="116" w:firstLine="0"/>
      </w:pPr>
    </w:p>
    <w:p w14:paraId="1C801905" w14:textId="77777777" w:rsidR="006C024E" w:rsidRPr="00BC4E3A" w:rsidRDefault="006C024E" w:rsidP="00F27200">
      <w:pPr>
        <w:pStyle w:val="ListParagraph"/>
        <w:tabs>
          <w:tab w:val="left" w:pos="1541"/>
        </w:tabs>
        <w:spacing w:line="307" w:lineRule="auto"/>
        <w:ind w:left="1540" w:right="116" w:firstLine="0"/>
      </w:pPr>
    </w:p>
    <w:p w14:paraId="794C9AF2" w14:textId="77777777" w:rsidR="00AF72D9" w:rsidRPr="00BC4E3A" w:rsidRDefault="00AF72D9" w:rsidP="00F27200">
      <w:pPr>
        <w:tabs>
          <w:tab w:val="left" w:pos="1541"/>
        </w:tabs>
        <w:spacing w:line="307" w:lineRule="auto"/>
        <w:ind w:right="116"/>
      </w:pPr>
    </w:p>
    <w:p w14:paraId="0AE136B8" w14:textId="77777777" w:rsidR="00A86EFB" w:rsidRPr="00BC4E3A" w:rsidRDefault="00012210" w:rsidP="00F27200">
      <w:pPr>
        <w:pStyle w:val="ListParagraph"/>
        <w:numPr>
          <w:ilvl w:val="0"/>
          <w:numId w:val="1"/>
        </w:numPr>
        <w:tabs>
          <w:tab w:val="left" w:pos="1541"/>
        </w:tabs>
        <w:spacing w:line="307" w:lineRule="auto"/>
        <w:ind w:right="116"/>
      </w:pPr>
      <w:r w:rsidRPr="00BC4E3A">
        <w:rPr>
          <w:b/>
          <w:u w:val="single"/>
        </w:rPr>
        <w:t xml:space="preserve">Emergency Services, </w:t>
      </w:r>
      <w:r w:rsidR="00A86EFB" w:rsidRPr="00BC4E3A">
        <w:rPr>
          <w:b/>
          <w:u w:val="single"/>
        </w:rPr>
        <w:t>Fire and Emergency Medical Services.</w:t>
      </w:r>
    </w:p>
    <w:p w14:paraId="7CFCED9B" w14:textId="77777777" w:rsidR="00A86EFB" w:rsidRPr="00BC4E3A" w:rsidRDefault="00A86EFB" w:rsidP="00F27200">
      <w:pPr>
        <w:tabs>
          <w:tab w:val="left" w:pos="1541"/>
        </w:tabs>
        <w:spacing w:line="307" w:lineRule="auto"/>
        <w:ind w:right="116"/>
      </w:pPr>
    </w:p>
    <w:p w14:paraId="0E345F6E" w14:textId="188B46A3" w:rsidR="00A86EFB" w:rsidRPr="00BC4E3A" w:rsidRDefault="00012210" w:rsidP="00A86EFB">
      <w:pPr>
        <w:pStyle w:val="ListParagraph"/>
        <w:numPr>
          <w:ilvl w:val="1"/>
          <w:numId w:val="1"/>
        </w:numPr>
        <w:tabs>
          <w:tab w:val="left" w:pos="1541"/>
        </w:tabs>
        <w:spacing w:line="307" w:lineRule="auto"/>
        <w:ind w:right="116"/>
      </w:pPr>
      <w:r w:rsidRPr="00BC4E3A">
        <w:rPr>
          <w:b/>
          <w:u w:val="single"/>
        </w:rPr>
        <w:t>Emergency Services</w:t>
      </w:r>
      <w:r w:rsidRPr="00BC4E3A">
        <w:t xml:space="preserve"> </w:t>
      </w:r>
      <w:r w:rsidR="00A86EFB" w:rsidRPr="00BC4E3A">
        <w:t>Fire and EMS Plan:</w:t>
      </w:r>
      <w:r w:rsidR="00A86EFB" w:rsidRPr="00BC4E3A">
        <w:tab/>
      </w:r>
      <w:r w:rsidR="00243814" w:rsidRPr="00BC4E3A">
        <w:t xml:space="preserve">The </w:t>
      </w:r>
      <w:r w:rsidR="00A86EFB" w:rsidRPr="00BC4E3A">
        <w:t>Utilit</w:t>
      </w:r>
      <w:r w:rsidR="00243814" w:rsidRPr="00BC4E3A">
        <w:t>y</w:t>
      </w:r>
      <w:r w:rsidR="00A86EFB" w:rsidRPr="00BC4E3A">
        <w:t xml:space="preserve"> shall prepare and submit a </w:t>
      </w:r>
      <w:proofErr w:type="gramStart"/>
      <w:r w:rsidR="00A86EFB" w:rsidRPr="00BC4E3A">
        <w:t xml:space="preserve">plan detailing </w:t>
      </w:r>
      <w:r w:rsidR="00AF72D9" w:rsidRPr="00BC4E3A">
        <w:t>potential emergencies</w:t>
      </w:r>
      <w:proofErr w:type="gramEnd"/>
      <w:r w:rsidR="00AF72D9" w:rsidRPr="00BC4E3A">
        <w:t xml:space="preserve"> where fire and ems responses would be required. The Plan will delineate Util</w:t>
      </w:r>
      <w:r w:rsidR="00243814" w:rsidRPr="00BC4E3A">
        <w:t>ity’s</w:t>
      </w:r>
      <w:r w:rsidR="00AF72D9" w:rsidRPr="00BC4E3A">
        <w:t xml:space="preserve"> resources available to respond to emergencies and proposals for coordination of </w:t>
      </w:r>
      <w:r w:rsidR="00B95394" w:rsidRPr="00BC4E3A">
        <w:t xml:space="preserve">the </w:t>
      </w:r>
      <w:r w:rsidR="00AF72D9" w:rsidRPr="00BC4E3A">
        <w:t>Utilit</w:t>
      </w:r>
      <w:r w:rsidR="00B95394" w:rsidRPr="00BC4E3A">
        <w:t>y</w:t>
      </w:r>
      <w:r w:rsidR="00AF72D9" w:rsidRPr="00BC4E3A">
        <w:t xml:space="preserve">, Town and County resources. The Plan </w:t>
      </w:r>
      <w:r w:rsidR="007A7294" w:rsidRPr="00BC4E3A">
        <w:t>must</w:t>
      </w:r>
      <w:r w:rsidR="00AF72D9" w:rsidRPr="00BC4E3A">
        <w:t xml:space="preserve"> be reviewed </w:t>
      </w:r>
      <w:r w:rsidR="007A7294" w:rsidRPr="00BC4E3A">
        <w:t xml:space="preserve">and approved </w:t>
      </w:r>
      <w:r w:rsidR="00AF72D9" w:rsidRPr="00BC4E3A">
        <w:t>by the Town and County</w:t>
      </w:r>
      <w:r w:rsidR="007A7294" w:rsidRPr="00BC4E3A">
        <w:t>.</w:t>
      </w:r>
    </w:p>
    <w:p w14:paraId="0A3DA5DA" w14:textId="77777777" w:rsidR="00012210" w:rsidRPr="00BC4E3A" w:rsidRDefault="00012210" w:rsidP="007775C3">
      <w:pPr>
        <w:tabs>
          <w:tab w:val="left" w:pos="1541"/>
        </w:tabs>
        <w:spacing w:line="307" w:lineRule="auto"/>
        <w:ind w:right="116"/>
      </w:pPr>
    </w:p>
    <w:p w14:paraId="7A105A15" w14:textId="32218759" w:rsidR="007A7294" w:rsidRPr="00BC4E3A" w:rsidRDefault="007A7294" w:rsidP="00A86EFB">
      <w:pPr>
        <w:pStyle w:val="ListParagraph"/>
        <w:numPr>
          <w:ilvl w:val="1"/>
          <w:numId w:val="1"/>
        </w:numPr>
        <w:tabs>
          <w:tab w:val="left" w:pos="1541"/>
        </w:tabs>
        <w:spacing w:line="307" w:lineRule="auto"/>
        <w:ind w:right="116"/>
      </w:pPr>
      <w:r w:rsidRPr="00BC4E3A">
        <w:rPr>
          <w:u w:val="single"/>
        </w:rPr>
        <w:t>Coordination.</w:t>
      </w:r>
      <w:r w:rsidRPr="00BC4E3A">
        <w:rPr>
          <w:u w:val="single"/>
        </w:rPr>
        <w:tab/>
      </w:r>
      <w:r w:rsidRPr="00BC4E3A">
        <w:tab/>
        <w:t xml:space="preserve">A representative of </w:t>
      </w:r>
      <w:r w:rsidR="00B95394" w:rsidRPr="00BC4E3A">
        <w:t xml:space="preserve">the </w:t>
      </w:r>
      <w:r w:rsidRPr="00BC4E3A">
        <w:t>Utilit</w:t>
      </w:r>
      <w:r w:rsidR="00B95394" w:rsidRPr="00BC4E3A">
        <w:t>y</w:t>
      </w:r>
      <w:r w:rsidRPr="00BC4E3A">
        <w:t xml:space="preserve"> emergency response team shall meet with Town and County emergency personnel annually or as otherwise agreed to between the Parties to coordinate plans for potential response to emergencies at the facilities.</w:t>
      </w:r>
    </w:p>
    <w:p w14:paraId="605CD92E" w14:textId="77777777" w:rsidR="00B733AE" w:rsidRPr="00BC4E3A" w:rsidRDefault="00B733AE" w:rsidP="00BC4E3A">
      <w:pPr>
        <w:pStyle w:val="ListParagraph"/>
      </w:pPr>
    </w:p>
    <w:p w14:paraId="650495CC" w14:textId="77777777" w:rsidR="00B733AE" w:rsidRPr="00BC4E3A" w:rsidRDefault="00B733AE" w:rsidP="00B733AE">
      <w:pPr>
        <w:pStyle w:val="ListParagraph"/>
      </w:pPr>
    </w:p>
    <w:p w14:paraId="7BF39603" w14:textId="77777777" w:rsidR="00B733AE" w:rsidRPr="00BC4E3A" w:rsidRDefault="00B733AE" w:rsidP="00B733AE">
      <w:pPr>
        <w:pStyle w:val="ListParagraph"/>
        <w:numPr>
          <w:ilvl w:val="1"/>
          <w:numId w:val="1"/>
        </w:numPr>
        <w:tabs>
          <w:tab w:val="left" w:pos="1541"/>
        </w:tabs>
        <w:spacing w:line="307" w:lineRule="auto"/>
        <w:ind w:right="116"/>
      </w:pPr>
      <w:r w:rsidRPr="00BC4E3A">
        <w:t>The Utility will compensate the Ixonia Fire Department up to $</w:t>
      </w:r>
      <w:r w:rsidR="00175563" w:rsidRPr="00BC4E3A">
        <w:t>50</w:t>
      </w:r>
      <w:r w:rsidRPr="00BC4E3A">
        <w:t xml:space="preserve">,000 for any costs reasonably incurred for EMS and rescue equipment and will be responsible to pay all usual and customary charges for EMS services.  In addition, the Utility will provide any necessary training and related EMS personnel for fire and emergency services. </w:t>
      </w:r>
    </w:p>
    <w:p w14:paraId="4ACEE84D" w14:textId="77777777" w:rsidR="00B733AE" w:rsidRPr="00BC4E3A" w:rsidRDefault="00B733AE" w:rsidP="00B733AE">
      <w:pPr>
        <w:pStyle w:val="ListParagraph"/>
        <w:tabs>
          <w:tab w:val="left" w:pos="1541"/>
        </w:tabs>
        <w:spacing w:line="307" w:lineRule="auto"/>
        <w:ind w:left="1540" w:right="116" w:firstLine="0"/>
      </w:pPr>
    </w:p>
    <w:p w14:paraId="7EB2AB82" w14:textId="77777777" w:rsidR="00F744EF" w:rsidRPr="00BC4E3A" w:rsidRDefault="00F744EF" w:rsidP="00CE2EFF">
      <w:pPr>
        <w:spacing w:line="307" w:lineRule="auto"/>
      </w:pPr>
    </w:p>
    <w:p w14:paraId="276A9CC1" w14:textId="6A70D282" w:rsidR="00F744EF" w:rsidRPr="00BC4E3A" w:rsidRDefault="00F71622" w:rsidP="00CE2EFF">
      <w:pPr>
        <w:pStyle w:val="ListParagraph"/>
        <w:numPr>
          <w:ilvl w:val="0"/>
          <w:numId w:val="1"/>
        </w:numPr>
        <w:tabs>
          <w:tab w:val="left" w:pos="821"/>
        </w:tabs>
        <w:spacing w:before="1" w:line="307" w:lineRule="auto"/>
        <w:ind w:right="118"/>
      </w:pPr>
      <w:r w:rsidRPr="00BC4E3A">
        <w:rPr>
          <w:b/>
          <w:spacing w:val="4"/>
          <w:u w:val="thick"/>
        </w:rPr>
        <w:t xml:space="preserve">Assignment </w:t>
      </w:r>
      <w:r w:rsidRPr="00BC4E3A">
        <w:rPr>
          <w:b/>
          <w:u w:val="thick"/>
        </w:rPr>
        <w:t xml:space="preserve">of </w:t>
      </w:r>
      <w:r w:rsidRPr="00BC4E3A">
        <w:rPr>
          <w:b/>
          <w:spacing w:val="5"/>
          <w:u w:val="thick"/>
        </w:rPr>
        <w:t>Interest</w:t>
      </w:r>
      <w:r w:rsidRPr="00BC4E3A">
        <w:rPr>
          <w:b/>
          <w:spacing w:val="5"/>
        </w:rPr>
        <w:t xml:space="preserve">. </w:t>
      </w:r>
      <w:r w:rsidR="00B95394" w:rsidRPr="00BC4E3A">
        <w:rPr>
          <w:spacing w:val="4"/>
        </w:rPr>
        <w:t>The U</w:t>
      </w:r>
      <w:r w:rsidR="00106D7C" w:rsidRPr="00BC4E3A">
        <w:rPr>
          <w:spacing w:val="4"/>
        </w:rPr>
        <w:t>tilit</w:t>
      </w:r>
      <w:r w:rsidR="00B95394" w:rsidRPr="00BC4E3A">
        <w:rPr>
          <w:spacing w:val="4"/>
        </w:rPr>
        <w:t>y</w:t>
      </w:r>
      <w:r w:rsidR="00106D7C" w:rsidRPr="00BC4E3A">
        <w:rPr>
          <w:spacing w:val="4"/>
        </w:rPr>
        <w:t xml:space="preserve"> </w:t>
      </w:r>
      <w:r w:rsidRPr="00BC4E3A">
        <w:rPr>
          <w:spacing w:val="4"/>
        </w:rPr>
        <w:t xml:space="preserve">shall </w:t>
      </w:r>
      <w:r w:rsidRPr="00BC4E3A">
        <w:rPr>
          <w:spacing w:val="3"/>
        </w:rPr>
        <w:t xml:space="preserve">have the </w:t>
      </w:r>
      <w:r w:rsidRPr="00BC4E3A">
        <w:rPr>
          <w:spacing w:val="4"/>
        </w:rPr>
        <w:t xml:space="preserve">sole </w:t>
      </w:r>
      <w:r w:rsidRPr="00BC4E3A">
        <w:rPr>
          <w:spacing w:val="3"/>
        </w:rPr>
        <w:t xml:space="preserve">and </w:t>
      </w:r>
      <w:r w:rsidRPr="00BC4E3A">
        <w:rPr>
          <w:spacing w:val="4"/>
        </w:rPr>
        <w:t xml:space="preserve">exclusive right </w:t>
      </w:r>
      <w:r w:rsidRPr="00BC4E3A">
        <w:rPr>
          <w:spacing w:val="3"/>
        </w:rPr>
        <w:t xml:space="preserve">to </w:t>
      </w:r>
      <w:r w:rsidRPr="00BC4E3A">
        <w:rPr>
          <w:spacing w:val="4"/>
        </w:rPr>
        <w:t xml:space="preserve">sell, assign, </w:t>
      </w:r>
      <w:r w:rsidRPr="00BC4E3A">
        <w:rPr>
          <w:spacing w:val="3"/>
        </w:rPr>
        <w:t xml:space="preserve">or </w:t>
      </w:r>
      <w:r w:rsidRPr="00BC4E3A">
        <w:rPr>
          <w:spacing w:val="5"/>
        </w:rPr>
        <w:t xml:space="preserve">lease </w:t>
      </w:r>
      <w:r w:rsidRPr="00BC4E3A">
        <w:rPr>
          <w:spacing w:val="3"/>
        </w:rPr>
        <w:t xml:space="preserve">any or all </w:t>
      </w:r>
      <w:r w:rsidRPr="00BC4E3A">
        <w:rPr>
          <w:spacing w:val="4"/>
        </w:rPr>
        <w:t xml:space="preserve">portions </w:t>
      </w:r>
      <w:r w:rsidRPr="00BC4E3A">
        <w:rPr>
          <w:spacing w:val="3"/>
        </w:rPr>
        <w:t xml:space="preserve">of </w:t>
      </w:r>
      <w:r w:rsidRPr="00BC4E3A">
        <w:rPr>
          <w:spacing w:val="4"/>
        </w:rPr>
        <w:t xml:space="preserve">its Project </w:t>
      </w:r>
      <w:r w:rsidRPr="00BC4E3A">
        <w:rPr>
          <w:spacing w:val="2"/>
        </w:rPr>
        <w:t xml:space="preserve">to </w:t>
      </w:r>
      <w:r w:rsidRPr="00BC4E3A">
        <w:rPr>
          <w:spacing w:val="3"/>
        </w:rPr>
        <w:t xml:space="preserve">any </w:t>
      </w:r>
      <w:r w:rsidRPr="00BC4E3A">
        <w:rPr>
          <w:spacing w:val="4"/>
        </w:rPr>
        <w:t xml:space="preserve">non-party entity </w:t>
      </w:r>
      <w:r w:rsidRPr="00BC4E3A">
        <w:t xml:space="preserve">at </w:t>
      </w:r>
      <w:r w:rsidRPr="00BC4E3A">
        <w:rPr>
          <w:spacing w:val="3"/>
        </w:rPr>
        <w:t xml:space="preserve">any </w:t>
      </w:r>
      <w:r w:rsidRPr="00BC4E3A">
        <w:rPr>
          <w:spacing w:val="4"/>
        </w:rPr>
        <w:t>time upon</w:t>
      </w:r>
      <w:r w:rsidRPr="00BC4E3A">
        <w:rPr>
          <w:strike/>
          <w:spacing w:val="4"/>
        </w:rPr>
        <w:t xml:space="preserve"> </w:t>
      </w:r>
      <w:r w:rsidRPr="00BC4E3A">
        <w:rPr>
          <w:spacing w:val="4"/>
          <w:u w:color="B5082D"/>
        </w:rPr>
        <w:t>written</w:t>
      </w:r>
      <w:r w:rsidRPr="00BC4E3A">
        <w:rPr>
          <w:spacing w:val="4"/>
        </w:rPr>
        <w:t xml:space="preserve"> notice </w:t>
      </w:r>
      <w:r w:rsidRPr="00BC4E3A">
        <w:rPr>
          <w:spacing w:val="2"/>
        </w:rPr>
        <w:t xml:space="preserve">to </w:t>
      </w:r>
      <w:r w:rsidRPr="00BC4E3A">
        <w:rPr>
          <w:spacing w:val="4"/>
        </w:rPr>
        <w:t xml:space="preserve">the Local </w:t>
      </w:r>
      <w:r w:rsidRPr="00BC4E3A">
        <w:rPr>
          <w:spacing w:val="5"/>
        </w:rPr>
        <w:t xml:space="preserve">Governments within thirty (30) days after any such </w:t>
      </w:r>
      <w:r w:rsidRPr="00BC4E3A">
        <w:rPr>
          <w:spacing w:val="5"/>
        </w:rPr>
        <w:lastRenderedPageBreak/>
        <w:t xml:space="preserve">assignment. </w:t>
      </w:r>
      <w:r w:rsidRPr="00BC4E3A">
        <w:t xml:space="preserve">In </w:t>
      </w:r>
      <w:r w:rsidRPr="00BC4E3A">
        <w:rPr>
          <w:spacing w:val="4"/>
        </w:rPr>
        <w:t xml:space="preserve">such event, such non-party entity shall, with </w:t>
      </w:r>
      <w:r w:rsidR="00B95394" w:rsidRPr="00BC4E3A">
        <w:rPr>
          <w:spacing w:val="4"/>
        </w:rPr>
        <w:t xml:space="preserve">the </w:t>
      </w:r>
      <w:r w:rsidR="00106D7C" w:rsidRPr="00BC4E3A">
        <w:rPr>
          <w:spacing w:val="4"/>
        </w:rPr>
        <w:t>Utilit</w:t>
      </w:r>
      <w:r w:rsidR="00B95394" w:rsidRPr="00BC4E3A">
        <w:rPr>
          <w:spacing w:val="4"/>
        </w:rPr>
        <w:t>y</w:t>
      </w:r>
      <w:r w:rsidR="00106D7C" w:rsidRPr="00BC4E3A">
        <w:rPr>
          <w:spacing w:val="4"/>
        </w:rPr>
        <w:t xml:space="preserve"> </w:t>
      </w:r>
      <w:r w:rsidRPr="00BC4E3A">
        <w:rPr>
          <w:spacing w:val="3"/>
        </w:rPr>
        <w:t xml:space="preserve">or, in the event of </w:t>
      </w:r>
      <w:r w:rsidRPr="00BC4E3A">
        <w:rPr>
          <w:spacing w:val="4"/>
        </w:rPr>
        <w:t xml:space="preserve">total sale, assignment </w:t>
      </w:r>
      <w:r w:rsidRPr="00BC4E3A">
        <w:rPr>
          <w:spacing w:val="3"/>
        </w:rPr>
        <w:t xml:space="preserve">or </w:t>
      </w:r>
      <w:r w:rsidRPr="00BC4E3A">
        <w:rPr>
          <w:spacing w:val="4"/>
        </w:rPr>
        <w:t xml:space="preserve">lease, </w:t>
      </w:r>
      <w:r w:rsidRPr="00BC4E3A">
        <w:rPr>
          <w:spacing w:val="3"/>
        </w:rPr>
        <w:t xml:space="preserve">the new </w:t>
      </w:r>
      <w:r w:rsidRPr="00BC4E3A">
        <w:rPr>
          <w:spacing w:val="4"/>
        </w:rPr>
        <w:t xml:space="preserve">owner </w:t>
      </w:r>
      <w:r w:rsidRPr="00BC4E3A">
        <w:rPr>
          <w:spacing w:val="3"/>
        </w:rPr>
        <w:t xml:space="preserve">of </w:t>
      </w:r>
      <w:r w:rsidRPr="00BC4E3A">
        <w:rPr>
          <w:spacing w:val="4"/>
        </w:rPr>
        <w:t xml:space="preserve">the Property, shall </w:t>
      </w:r>
      <w:r w:rsidRPr="00BC4E3A">
        <w:rPr>
          <w:spacing w:val="3"/>
        </w:rPr>
        <w:t xml:space="preserve">have the </w:t>
      </w:r>
      <w:r w:rsidRPr="00BC4E3A">
        <w:rPr>
          <w:spacing w:val="4"/>
        </w:rPr>
        <w:t xml:space="preserve">same rights </w:t>
      </w:r>
      <w:r w:rsidRPr="00BC4E3A">
        <w:rPr>
          <w:spacing w:val="3"/>
        </w:rPr>
        <w:t xml:space="preserve">and </w:t>
      </w:r>
      <w:r w:rsidRPr="00BC4E3A">
        <w:rPr>
          <w:spacing w:val="4"/>
        </w:rPr>
        <w:t xml:space="preserve">obligations </w:t>
      </w:r>
      <w:r w:rsidRPr="00BC4E3A">
        <w:t xml:space="preserve">as </w:t>
      </w:r>
      <w:r w:rsidR="00106D7C" w:rsidRPr="00BC4E3A">
        <w:rPr>
          <w:spacing w:val="4"/>
        </w:rPr>
        <w:t xml:space="preserve">Utilities </w:t>
      </w:r>
      <w:r w:rsidRPr="00BC4E3A">
        <w:t xml:space="preserve">as </w:t>
      </w:r>
      <w:r w:rsidRPr="00BC4E3A">
        <w:rPr>
          <w:spacing w:val="4"/>
        </w:rPr>
        <w:t xml:space="preserve">set forth </w:t>
      </w:r>
      <w:r w:rsidRPr="00BC4E3A">
        <w:rPr>
          <w:spacing w:val="3"/>
        </w:rPr>
        <w:t xml:space="preserve">in </w:t>
      </w:r>
      <w:r w:rsidRPr="00BC4E3A">
        <w:rPr>
          <w:spacing w:val="4"/>
        </w:rPr>
        <w:t xml:space="preserve">this </w:t>
      </w:r>
      <w:r w:rsidRPr="00BC4E3A">
        <w:rPr>
          <w:spacing w:val="5"/>
        </w:rPr>
        <w:t xml:space="preserve">Agreement, </w:t>
      </w:r>
      <w:r w:rsidRPr="00BC4E3A">
        <w:rPr>
          <w:spacing w:val="3"/>
        </w:rPr>
        <w:t xml:space="preserve">to </w:t>
      </w:r>
      <w:r w:rsidRPr="00BC4E3A">
        <w:rPr>
          <w:spacing w:val="4"/>
        </w:rPr>
        <w:t xml:space="preserve">operate </w:t>
      </w:r>
      <w:r w:rsidRPr="00BC4E3A">
        <w:rPr>
          <w:spacing w:val="3"/>
        </w:rPr>
        <w:t xml:space="preserve">the </w:t>
      </w:r>
      <w:r w:rsidRPr="00BC4E3A">
        <w:rPr>
          <w:spacing w:val="4"/>
        </w:rPr>
        <w:t xml:space="preserve">Project </w:t>
      </w:r>
      <w:r w:rsidRPr="00BC4E3A">
        <w:rPr>
          <w:spacing w:val="3"/>
        </w:rPr>
        <w:t xml:space="preserve">in, </w:t>
      </w:r>
      <w:r w:rsidRPr="00BC4E3A">
        <w:rPr>
          <w:spacing w:val="4"/>
        </w:rPr>
        <w:t xml:space="preserve">along, under, </w:t>
      </w:r>
      <w:r w:rsidRPr="00BC4E3A">
        <w:rPr>
          <w:spacing w:val="3"/>
        </w:rPr>
        <w:t xml:space="preserve">and </w:t>
      </w:r>
      <w:r w:rsidRPr="00BC4E3A">
        <w:rPr>
          <w:spacing w:val="4"/>
        </w:rPr>
        <w:t xml:space="preserve">across </w:t>
      </w:r>
      <w:r w:rsidRPr="00BC4E3A">
        <w:rPr>
          <w:spacing w:val="3"/>
        </w:rPr>
        <w:t xml:space="preserve">the </w:t>
      </w:r>
      <w:r w:rsidRPr="00BC4E3A">
        <w:rPr>
          <w:spacing w:val="4"/>
        </w:rPr>
        <w:t xml:space="preserve">same </w:t>
      </w:r>
      <w:r w:rsidRPr="00BC4E3A">
        <w:rPr>
          <w:spacing w:val="3"/>
        </w:rPr>
        <w:t xml:space="preserve">road </w:t>
      </w:r>
      <w:r w:rsidRPr="00BC4E3A">
        <w:rPr>
          <w:spacing w:val="5"/>
        </w:rPr>
        <w:t xml:space="preserve">rights-of-way </w:t>
      </w:r>
      <w:r w:rsidRPr="00BC4E3A">
        <w:rPr>
          <w:spacing w:val="3"/>
        </w:rPr>
        <w:t xml:space="preserve">and </w:t>
      </w:r>
      <w:r w:rsidRPr="00BC4E3A">
        <w:rPr>
          <w:spacing w:val="4"/>
        </w:rPr>
        <w:t xml:space="preserve">drainage systems. </w:t>
      </w:r>
      <w:r w:rsidR="00B95394" w:rsidRPr="00BC4E3A">
        <w:rPr>
          <w:spacing w:val="4"/>
        </w:rPr>
        <w:t xml:space="preserve">The </w:t>
      </w:r>
      <w:r w:rsidR="004E0C4B" w:rsidRPr="00BC4E3A">
        <w:rPr>
          <w:spacing w:val="4"/>
        </w:rPr>
        <w:t>Utilit</w:t>
      </w:r>
      <w:r w:rsidR="00B95394" w:rsidRPr="00BC4E3A">
        <w:rPr>
          <w:spacing w:val="4"/>
        </w:rPr>
        <w:t>y</w:t>
      </w:r>
      <w:r w:rsidRPr="00BC4E3A">
        <w:rPr>
          <w:spacing w:val="5"/>
        </w:rPr>
        <w:t xml:space="preserve">, </w:t>
      </w:r>
      <w:r w:rsidR="00B95394" w:rsidRPr="00BC4E3A">
        <w:rPr>
          <w:spacing w:val="5"/>
        </w:rPr>
        <w:t>its</w:t>
      </w:r>
      <w:r w:rsidRPr="00BC4E3A">
        <w:rPr>
          <w:spacing w:val="4"/>
        </w:rPr>
        <w:t xml:space="preserve"> successors </w:t>
      </w:r>
      <w:r w:rsidRPr="00BC4E3A">
        <w:rPr>
          <w:spacing w:val="3"/>
        </w:rPr>
        <w:t xml:space="preserve">or </w:t>
      </w:r>
      <w:r w:rsidRPr="00BC4E3A">
        <w:rPr>
          <w:spacing w:val="4"/>
        </w:rPr>
        <w:t xml:space="preserve">assigns, shall, </w:t>
      </w:r>
      <w:r w:rsidRPr="00BC4E3A">
        <w:t xml:space="preserve">at </w:t>
      </w:r>
      <w:r w:rsidRPr="00BC4E3A">
        <w:rPr>
          <w:spacing w:val="3"/>
        </w:rPr>
        <w:t xml:space="preserve">all </w:t>
      </w:r>
      <w:r w:rsidRPr="00BC4E3A">
        <w:rPr>
          <w:spacing w:val="4"/>
        </w:rPr>
        <w:t xml:space="preserve">times </w:t>
      </w:r>
      <w:r w:rsidRPr="00BC4E3A">
        <w:rPr>
          <w:spacing w:val="3"/>
        </w:rPr>
        <w:t xml:space="preserve">and at </w:t>
      </w:r>
      <w:r w:rsidRPr="00BC4E3A">
        <w:rPr>
          <w:spacing w:val="4"/>
        </w:rPr>
        <w:t xml:space="preserve">its sole expense, maintain </w:t>
      </w:r>
      <w:r w:rsidRPr="00BC4E3A">
        <w:rPr>
          <w:spacing w:val="3"/>
        </w:rPr>
        <w:t xml:space="preserve">the </w:t>
      </w:r>
      <w:r w:rsidRPr="00BC4E3A">
        <w:rPr>
          <w:spacing w:val="4"/>
        </w:rPr>
        <w:t xml:space="preserve">Project </w:t>
      </w:r>
      <w:r w:rsidRPr="00BC4E3A">
        <w:rPr>
          <w:spacing w:val="2"/>
        </w:rPr>
        <w:t xml:space="preserve">in </w:t>
      </w:r>
      <w:r w:rsidRPr="00BC4E3A">
        <w:rPr>
          <w:spacing w:val="4"/>
        </w:rPr>
        <w:t xml:space="preserve">good condition </w:t>
      </w:r>
      <w:r w:rsidRPr="00BC4E3A">
        <w:rPr>
          <w:spacing w:val="3"/>
        </w:rPr>
        <w:t xml:space="preserve">and </w:t>
      </w:r>
      <w:r w:rsidRPr="00BC4E3A">
        <w:rPr>
          <w:spacing w:val="4"/>
        </w:rPr>
        <w:t xml:space="preserve">repair. </w:t>
      </w:r>
      <w:r w:rsidR="00B95394" w:rsidRPr="00BC4E3A">
        <w:rPr>
          <w:spacing w:val="4"/>
        </w:rPr>
        <w:t xml:space="preserve">The </w:t>
      </w:r>
      <w:r w:rsidR="00106D7C" w:rsidRPr="00BC4E3A">
        <w:rPr>
          <w:spacing w:val="4"/>
        </w:rPr>
        <w:t>Utilit</w:t>
      </w:r>
      <w:r w:rsidR="00B95394" w:rsidRPr="00BC4E3A">
        <w:rPr>
          <w:spacing w:val="4"/>
        </w:rPr>
        <w:t>y</w:t>
      </w:r>
      <w:r w:rsidR="00106D7C" w:rsidRPr="00BC4E3A">
        <w:rPr>
          <w:spacing w:val="4"/>
        </w:rPr>
        <w:t xml:space="preserve"> </w:t>
      </w:r>
      <w:r w:rsidRPr="00BC4E3A">
        <w:rPr>
          <w:spacing w:val="4"/>
        </w:rPr>
        <w:t xml:space="preserve">shall also </w:t>
      </w:r>
      <w:r w:rsidRPr="00BC4E3A">
        <w:rPr>
          <w:spacing w:val="3"/>
        </w:rPr>
        <w:t xml:space="preserve">have the </w:t>
      </w:r>
      <w:r w:rsidRPr="00BC4E3A">
        <w:rPr>
          <w:spacing w:val="4"/>
        </w:rPr>
        <w:t xml:space="preserve">sole </w:t>
      </w:r>
      <w:r w:rsidRPr="00BC4E3A">
        <w:rPr>
          <w:spacing w:val="3"/>
        </w:rPr>
        <w:t xml:space="preserve">and </w:t>
      </w:r>
      <w:r w:rsidRPr="00BC4E3A">
        <w:rPr>
          <w:spacing w:val="5"/>
        </w:rPr>
        <w:t xml:space="preserve">exclusive </w:t>
      </w:r>
      <w:r w:rsidRPr="00BC4E3A">
        <w:rPr>
          <w:spacing w:val="4"/>
        </w:rPr>
        <w:t xml:space="preserve">right (without </w:t>
      </w:r>
      <w:r w:rsidRPr="00BC4E3A">
        <w:rPr>
          <w:spacing w:val="3"/>
        </w:rPr>
        <w:t xml:space="preserve">any </w:t>
      </w:r>
      <w:r w:rsidRPr="00BC4E3A">
        <w:rPr>
          <w:spacing w:val="4"/>
        </w:rPr>
        <w:t xml:space="preserve">consent from </w:t>
      </w:r>
      <w:r w:rsidRPr="00BC4E3A">
        <w:rPr>
          <w:spacing w:val="3"/>
        </w:rPr>
        <w:t xml:space="preserve">the </w:t>
      </w:r>
      <w:r w:rsidRPr="00BC4E3A">
        <w:rPr>
          <w:spacing w:val="4"/>
        </w:rPr>
        <w:t xml:space="preserve">Local Governments required) </w:t>
      </w:r>
      <w:r w:rsidRPr="00BC4E3A">
        <w:rPr>
          <w:spacing w:val="2"/>
        </w:rPr>
        <w:t xml:space="preserve">to </w:t>
      </w:r>
      <w:r w:rsidRPr="00BC4E3A">
        <w:rPr>
          <w:spacing w:val="5"/>
        </w:rPr>
        <w:t xml:space="preserve">collaterally </w:t>
      </w:r>
      <w:r w:rsidRPr="00BC4E3A">
        <w:rPr>
          <w:spacing w:val="4"/>
        </w:rPr>
        <w:t xml:space="preserve">assign </w:t>
      </w:r>
      <w:r w:rsidR="004E0C4B" w:rsidRPr="00BC4E3A">
        <w:rPr>
          <w:spacing w:val="4"/>
        </w:rPr>
        <w:t>their</w:t>
      </w:r>
      <w:r w:rsidRPr="00BC4E3A">
        <w:rPr>
          <w:spacing w:val="4"/>
        </w:rPr>
        <w:t xml:space="preserve"> interest </w:t>
      </w:r>
      <w:r w:rsidRPr="00BC4E3A">
        <w:rPr>
          <w:spacing w:val="3"/>
        </w:rPr>
        <w:t xml:space="preserve">in </w:t>
      </w:r>
      <w:r w:rsidRPr="00BC4E3A">
        <w:rPr>
          <w:spacing w:val="4"/>
        </w:rPr>
        <w:t xml:space="preserve">this Agreement </w:t>
      </w:r>
      <w:r w:rsidRPr="00BC4E3A">
        <w:rPr>
          <w:spacing w:val="2"/>
        </w:rPr>
        <w:t xml:space="preserve">to </w:t>
      </w:r>
      <w:r w:rsidRPr="00BC4E3A">
        <w:rPr>
          <w:spacing w:val="3"/>
        </w:rPr>
        <w:t xml:space="preserve">any </w:t>
      </w:r>
      <w:r w:rsidRPr="00BC4E3A">
        <w:rPr>
          <w:spacing w:val="4"/>
        </w:rPr>
        <w:t xml:space="preserve">parties providing debt, equity </w:t>
      </w:r>
      <w:r w:rsidRPr="00BC4E3A">
        <w:rPr>
          <w:spacing w:val="3"/>
        </w:rPr>
        <w:t xml:space="preserve">or </w:t>
      </w:r>
      <w:r w:rsidRPr="00BC4E3A">
        <w:rPr>
          <w:spacing w:val="4"/>
        </w:rPr>
        <w:t xml:space="preserve">other financing </w:t>
      </w:r>
      <w:r w:rsidRPr="00BC4E3A">
        <w:rPr>
          <w:spacing w:val="3"/>
        </w:rPr>
        <w:t xml:space="preserve">for the </w:t>
      </w:r>
      <w:r w:rsidRPr="00BC4E3A">
        <w:rPr>
          <w:spacing w:val="4"/>
        </w:rPr>
        <w:t xml:space="preserve">Project </w:t>
      </w:r>
      <w:r w:rsidRPr="00BC4E3A">
        <w:rPr>
          <w:spacing w:val="3"/>
        </w:rPr>
        <w:t xml:space="preserve">to </w:t>
      </w:r>
      <w:r w:rsidR="00B95394" w:rsidRPr="00BC4E3A">
        <w:rPr>
          <w:spacing w:val="3"/>
        </w:rPr>
        <w:t xml:space="preserve">the </w:t>
      </w:r>
      <w:r w:rsidR="00106D7C" w:rsidRPr="00BC4E3A">
        <w:rPr>
          <w:spacing w:val="4"/>
        </w:rPr>
        <w:t>Utilit</w:t>
      </w:r>
      <w:r w:rsidR="00B95394" w:rsidRPr="00BC4E3A">
        <w:rPr>
          <w:spacing w:val="4"/>
        </w:rPr>
        <w:t>y</w:t>
      </w:r>
      <w:r w:rsidR="00106D7C" w:rsidRPr="00BC4E3A">
        <w:rPr>
          <w:spacing w:val="4"/>
        </w:rPr>
        <w:t xml:space="preserve"> </w:t>
      </w:r>
      <w:r w:rsidRPr="00BC4E3A">
        <w:rPr>
          <w:spacing w:val="3"/>
        </w:rPr>
        <w:t xml:space="preserve">or any of </w:t>
      </w:r>
      <w:r w:rsidR="004E0C4B" w:rsidRPr="00BC4E3A">
        <w:rPr>
          <w:spacing w:val="4"/>
        </w:rPr>
        <w:t>their</w:t>
      </w:r>
      <w:r w:rsidRPr="00BC4E3A">
        <w:rPr>
          <w:spacing w:val="4"/>
        </w:rPr>
        <w:t xml:space="preserve"> affiliates. </w:t>
      </w:r>
      <w:r w:rsidRPr="00BC4E3A">
        <w:rPr>
          <w:spacing w:val="3"/>
        </w:rPr>
        <w:t xml:space="preserve">For the </w:t>
      </w:r>
      <w:r w:rsidRPr="00BC4E3A">
        <w:rPr>
          <w:spacing w:val="4"/>
        </w:rPr>
        <w:t xml:space="preserve">avoidance </w:t>
      </w:r>
      <w:r w:rsidRPr="00BC4E3A">
        <w:rPr>
          <w:spacing w:val="3"/>
        </w:rPr>
        <w:t xml:space="preserve">of </w:t>
      </w:r>
      <w:r w:rsidRPr="00BC4E3A">
        <w:rPr>
          <w:spacing w:val="4"/>
        </w:rPr>
        <w:t xml:space="preserve">doubt, </w:t>
      </w:r>
      <w:r w:rsidRPr="00BC4E3A">
        <w:t xml:space="preserve">no </w:t>
      </w:r>
      <w:r w:rsidRPr="00BC4E3A">
        <w:rPr>
          <w:spacing w:val="4"/>
        </w:rPr>
        <w:t xml:space="preserve">direct </w:t>
      </w:r>
      <w:r w:rsidRPr="00BC4E3A">
        <w:rPr>
          <w:spacing w:val="3"/>
        </w:rPr>
        <w:t xml:space="preserve">or </w:t>
      </w:r>
      <w:r w:rsidRPr="00BC4E3A">
        <w:rPr>
          <w:spacing w:val="4"/>
        </w:rPr>
        <w:t xml:space="preserve">indirect change </w:t>
      </w:r>
      <w:r w:rsidRPr="00BC4E3A">
        <w:rPr>
          <w:spacing w:val="2"/>
        </w:rPr>
        <w:t xml:space="preserve">in </w:t>
      </w:r>
      <w:r w:rsidRPr="00BC4E3A">
        <w:rPr>
          <w:spacing w:val="4"/>
        </w:rPr>
        <w:t xml:space="preserve">control </w:t>
      </w:r>
      <w:r w:rsidRPr="00BC4E3A">
        <w:rPr>
          <w:spacing w:val="3"/>
        </w:rPr>
        <w:t xml:space="preserve">of the </w:t>
      </w:r>
      <w:r w:rsidRPr="00BC4E3A">
        <w:rPr>
          <w:spacing w:val="5"/>
        </w:rPr>
        <w:t xml:space="preserve">ownership </w:t>
      </w:r>
      <w:r w:rsidRPr="00BC4E3A">
        <w:rPr>
          <w:spacing w:val="4"/>
        </w:rPr>
        <w:t xml:space="preserve">interests </w:t>
      </w:r>
      <w:r w:rsidRPr="00BC4E3A">
        <w:rPr>
          <w:spacing w:val="3"/>
        </w:rPr>
        <w:t xml:space="preserve">of </w:t>
      </w:r>
      <w:r w:rsidR="00B95394" w:rsidRPr="00BC4E3A">
        <w:rPr>
          <w:spacing w:val="3"/>
        </w:rPr>
        <w:t xml:space="preserve">the </w:t>
      </w:r>
      <w:r w:rsidR="00106D7C" w:rsidRPr="00BC4E3A">
        <w:rPr>
          <w:spacing w:val="4"/>
        </w:rPr>
        <w:t>Utilit</w:t>
      </w:r>
      <w:r w:rsidR="00B95394" w:rsidRPr="00BC4E3A">
        <w:rPr>
          <w:spacing w:val="4"/>
        </w:rPr>
        <w:t>y</w:t>
      </w:r>
      <w:r w:rsidRPr="00BC4E3A">
        <w:rPr>
          <w:spacing w:val="3"/>
        </w:rPr>
        <w:t xml:space="preserve">, or any </w:t>
      </w:r>
      <w:r w:rsidRPr="00BC4E3A">
        <w:rPr>
          <w:spacing w:val="4"/>
        </w:rPr>
        <w:t xml:space="preserve">sale </w:t>
      </w:r>
      <w:r w:rsidRPr="00BC4E3A">
        <w:rPr>
          <w:spacing w:val="3"/>
        </w:rPr>
        <w:t xml:space="preserve">of </w:t>
      </w:r>
      <w:r w:rsidRPr="00BC4E3A">
        <w:rPr>
          <w:spacing w:val="4"/>
        </w:rPr>
        <w:t xml:space="preserve">direct </w:t>
      </w:r>
      <w:r w:rsidRPr="00BC4E3A">
        <w:rPr>
          <w:spacing w:val="3"/>
        </w:rPr>
        <w:t xml:space="preserve">or </w:t>
      </w:r>
      <w:r w:rsidRPr="00BC4E3A">
        <w:rPr>
          <w:spacing w:val="4"/>
        </w:rPr>
        <w:t xml:space="preserve">indirect ownership interests </w:t>
      </w:r>
      <w:r w:rsidRPr="00BC4E3A">
        <w:rPr>
          <w:spacing w:val="2"/>
        </w:rPr>
        <w:t xml:space="preserve">in </w:t>
      </w:r>
      <w:r w:rsidRPr="00BC4E3A">
        <w:rPr>
          <w:spacing w:val="3"/>
        </w:rPr>
        <w:t xml:space="preserve">the </w:t>
      </w:r>
      <w:r w:rsidR="00106D7C" w:rsidRPr="00BC4E3A">
        <w:rPr>
          <w:spacing w:val="4"/>
        </w:rPr>
        <w:t>Utilit</w:t>
      </w:r>
      <w:r w:rsidR="00B95394" w:rsidRPr="00BC4E3A">
        <w:rPr>
          <w:spacing w:val="4"/>
        </w:rPr>
        <w:t>y</w:t>
      </w:r>
      <w:r w:rsidR="00106D7C" w:rsidRPr="00BC4E3A">
        <w:rPr>
          <w:spacing w:val="4"/>
        </w:rPr>
        <w:t xml:space="preserve"> </w:t>
      </w:r>
      <w:r w:rsidRPr="00BC4E3A">
        <w:rPr>
          <w:spacing w:val="4"/>
        </w:rPr>
        <w:t xml:space="preserve">(including </w:t>
      </w:r>
      <w:r w:rsidRPr="00BC4E3A">
        <w:rPr>
          <w:spacing w:val="3"/>
        </w:rPr>
        <w:t xml:space="preserve">any tax </w:t>
      </w:r>
      <w:r w:rsidRPr="00BC4E3A">
        <w:rPr>
          <w:spacing w:val="4"/>
        </w:rPr>
        <w:t xml:space="preserve">equity investment </w:t>
      </w:r>
      <w:r w:rsidRPr="00BC4E3A">
        <w:rPr>
          <w:spacing w:val="3"/>
        </w:rPr>
        <w:t xml:space="preserve">or </w:t>
      </w:r>
      <w:r w:rsidRPr="00BC4E3A">
        <w:rPr>
          <w:spacing w:val="4"/>
        </w:rPr>
        <w:t xml:space="preserve">passive investment) shall </w:t>
      </w:r>
      <w:r w:rsidRPr="00BC4E3A">
        <w:rPr>
          <w:spacing w:val="5"/>
        </w:rPr>
        <w:t xml:space="preserve">constitute </w:t>
      </w:r>
      <w:r w:rsidRPr="00BC4E3A">
        <w:rPr>
          <w:spacing w:val="3"/>
        </w:rPr>
        <w:t xml:space="preserve">an </w:t>
      </w:r>
      <w:r w:rsidRPr="00BC4E3A">
        <w:rPr>
          <w:spacing w:val="4"/>
        </w:rPr>
        <w:t xml:space="preserve">assignment requiring the consent </w:t>
      </w:r>
      <w:r w:rsidRPr="00BC4E3A">
        <w:rPr>
          <w:spacing w:val="3"/>
        </w:rPr>
        <w:t xml:space="preserve">of the Local </w:t>
      </w:r>
      <w:r w:rsidRPr="00BC4E3A">
        <w:rPr>
          <w:spacing w:val="4"/>
        </w:rPr>
        <w:t>Governments under this</w:t>
      </w:r>
      <w:r w:rsidRPr="00BC4E3A">
        <w:rPr>
          <w:spacing w:val="14"/>
        </w:rPr>
        <w:t xml:space="preserve"> </w:t>
      </w:r>
      <w:r w:rsidRPr="00BC4E3A">
        <w:rPr>
          <w:spacing w:val="4"/>
        </w:rPr>
        <w:t>Agreement.</w:t>
      </w:r>
    </w:p>
    <w:p w14:paraId="400C5BC6" w14:textId="77777777" w:rsidR="00F744EF" w:rsidRPr="00BC4E3A" w:rsidRDefault="00F744EF" w:rsidP="00CE2EFF">
      <w:pPr>
        <w:spacing w:line="307" w:lineRule="auto"/>
      </w:pPr>
    </w:p>
    <w:p w14:paraId="35299598" w14:textId="0548C1D6" w:rsidR="00F744EF" w:rsidRPr="00BC4E3A" w:rsidRDefault="00F71622" w:rsidP="00CE2EFF">
      <w:pPr>
        <w:pStyle w:val="ListParagraph"/>
        <w:numPr>
          <w:ilvl w:val="0"/>
          <w:numId w:val="1"/>
        </w:numPr>
        <w:tabs>
          <w:tab w:val="left" w:pos="821"/>
        </w:tabs>
        <w:spacing w:line="307" w:lineRule="auto"/>
        <w:ind w:right="118"/>
      </w:pPr>
      <w:r w:rsidRPr="00BC4E3A">
        <w:rPr>
          <w:b/>
          <w:u w:val="thick"/>
        </w:rPr>
        <w:t>Cooperation</w:t>
      </w:r>
      <w:r w:rsidRPr="00BC4E3A">
        <w:rPr>
          <w:b/>
        </w:rPr>
        <w:t xml:space="preserve">. </w:t>
      </w:r>
      <w:r w:rsidR="00B95394" w:rsidRPr="00BC4E3A">
        <w:t xml:space="preserve">The </w:t>
      </w:r>
      <w:r w:rsidR="00106D7C" w:rsidRPr="00BC4E3A">
        <w:t>Utilit</w:t>
      </w:r>
      <w:r w:rsidR="00B95394" w:rsidRPr="00BC4E3A">
        <w:t>y</w:t>
      </w:r>
      <w:r w:rsidR="00106D7C" w:rsidRPr="00BC4E3A">
        <w:t xml:space="preserve"> </w:t>
      </w:r>
      <w:r w:rsidRPr="00BC4E3A">
        <w:t xml:space="preserve">and the Local </w:t>
      </w:r>
      <w:r w:rsidRPr="00BC4E3A">
        <w:rPr>
          <w:spacing w:val="5"/>
        </w:rPr>
        <w:t xml:space="preserve">Governments </w:t>
      </w:r>
      <w:r w:rsidRPr="00BC4E3A">
        <w:t>agree to communicate and cooperate in good faith concerning the safe construction and operation of the Project and preventing or correcting any adverse conditions that may be created by the</w:t>
      </w:r>
      <w:r w:rsidRPr="00BC4E3A">
        <w:rPr>
          <w:spacing w:val="-9"/>
        </w:rPr>
        <w:t xml:space="preserve"> </w:t>
      </w:r>
      <w:r w:rsidRPr="00BC4E3A">
        <w:t>Project.</w:t>
      </w:r>
    </w:p>
    <w:p w14:paraId="175CB9D2" w14:textId="77777777" w:rsidR="00F744EF" w:rsidRPr="00BC4E3A" w:rsidRDefault="00F744EF" w:rsidP="00CE2EFF">
      <w:pPr>
        <w:spacing w:line="307" w:lineRule="auto"/>
      </w:pPr>
    </w:p>
    <w:p w14:paraId="5B515958" w14:textId="2EC45DCB" w:rsidR="00F744EF" w:rsidRPr="00BC4E3A" w:rsidRDefault="00F71622" w:rsidP="00CE2EFF">
      <w:pPr>
        <w:pStyle w:val="ListParagraph"/>
        <w:numPr>
          <w:ilvl w:val="0"/>
          <w:numId w:val="1"/>
        </w:numPr>
        <w:tabs>
          <w:tab w:val="left" w:pos="821"/>
        </w:tabs>
        <w:spacing w:line="307" w:lineRule="auto"/>
        <w:ind w:right="132"/>
      </w:pPr>
      <w:r w:rsidRPr="00BC4E3A">
        <w:rPr>
          <w:b/>
          <w:spacing w:val="6"/>
          <w:u w:val="thick"/>
        </w:rPr>
        <w:t>Indemnification</w:t>
      </w:r>
      <w:r w:rsidRPr="00BC4E3A">
        <w:rPr>
          <w:b/>
          <w:spacing w:val="6"/>
        </w:rPr>
        <w:t>.</w:t>
      </w:r>
      <w:r w:rsidRPr="00BC4E3A">
        <w:rPr>
          <w:b/>
          <w:spacing w:val="72"/>
        </w:rPr>
        <w:t xml:space="preserve"> </w:t>
      </w:r>
      <w:proofErr w:type="spellStart"/>
      <w:r w:rsidR="00B95394" w:rsidRPr="00BC4E3A">
        <w:rPr>
          <w:spacing w:val="72"/>
        </w:rPr>
        <w:t>The</w:t>
      </w:r>
      <w:r w:rsidR="004E0C4B" w:rsidRPr="00BC4E3A">
        <w:rPr>
          <w:spacing w:val="4"/>
        </w:rPr>
        <w:t>Utilit</w:t>
      </w:r>
      <w:r w:rsidR="00B95394" w:rsidRPr="00BC4E3A">
        <w:rPr>
          <w:spacing w:val="4"/>
        </w:rPr>
        <w:t>y</w:t>
      </w:r>
      <w:proofErr w:type="spellEnd"/>
      <w:r w:rsidR="004E0C4B" w:rsidRPr="00BC4E3A">
        <w:rPr>
          <w:spacing w:val="4"/>
        </w:rPr>
        <w:t xml:space="preserve"> agree</w:t>
      </w:r>
      <w:r w:rsidR="00B95394" w:rsidRPr="00BC4E3A">
        <w:rPr>
          <w:spacing w:val="4"/>
        </w:rPr>
        <w:t>s</w:t>
      </w:r>
      <w:r w:rsidRPr="00BC4E3A">
        <w:rPr>
          <w:spacing w:val="5"/>
        </w:rPr>
        <w:t xml:space="preserve"> </w:t>
      </w:r>
      <w:r w:rsidRPr="00BC4E3A">
        <w:rPr>
          <w:spacing w:val="3"/>
        </w:rPr>
        <w:t xml:space="preserve">to </w:t>
      </w:r>
      <w:r w:rsidRPr="00BC4E3A">
        <w:rPr>
          <w:spacing w:val="5"/>
        </w:rPr>
        <w:t xml:space="preserve">defend, indemnify, </w:t>
      </w:r>
      <w:r w:rsidRPr="00BC4E3A">
        <w:rPr>
          <w:spacing w:val="4"/>
        </w:rPr>
        <w:t xml:space="preserve">and hold </w:t>
      </w:r>
      <w:r w:rsidRPr="00BC4E3A">
        <w:rPr>
          <w:spacing w:val="5"/>
        </w:rPr>
        <w:t xml:space="preserve">harmless </w:t>
      </w:r>
      <w:r w:rsidRPr="00BC4E3A">
        <w:rPr>
          <w:spacing w:val="4"/>
        </w:rPr>
        <w:t xml:space="preserve">the Local </w:t>
      </w:r>
      <w:r w:rsidRPr="00BC4E3A">
        <w:rPr>
          <w:spacing w:val="5"/>
        </w:rPr>
        <w:t xml:space="preserve">Governments </w:t>
      </w:r>
      <w:r w:rsidRPr="00BC4E3A">
        <w:rPr>
          <w:spacing w:val="4"/>
        </w:rPr>
        <w:t xml:space="preserve">and </w:t>
      </w:r>
      <w:r w:rsidRPr="00BC4E3A">
        <w:rPr>
          <w:spacing w:val="5"/>
        </w:rPr>
        <w:t xml:space="preserve">their supervisors, trustees, </w:t>
      </w:r>
      <w:r w:rsidRPr="00BC4E3A">
        <w:rPr>
          <w:spacing w:val="6"/>
        </w:rPr>
        <w:t xml:space="preserve">administrators, </w:t>
      </w:r>
      <w:r w:rsidRPr="00BC4E3A">
        <w:rPr>
          <w:spacing w:val="5"/>
        </w:rPr>
        <w:t xml:space="preserve">employees, </w:t>
      </w:r>
      <w:r w:rsidRPr="00BC4E3A">
        <w:rPr>
          <w:spacing w:val="4"/>
        </w:rPr>
        <w:t xml:space="preserve">and </w:t>
      </w:r>
      <w:r w:rsidRPr="00BC4E3A">
        <w:rPr>
          <w:spacing w:val="5"/>
        </w:rPr>
        <w:t xml:space="preserve">representatives (collectively </w:t>
      </w:r>
      <w:r w:rsidRPr="00BC4E3A">
        <w:rPr>
          <w:spacing w:val="4"/>
        </w:rPr>
        <w:t xml:space="preserve">the </w:t>
      </w:r>
      <w:r w:rsidRPr="00BC4E3A">
        <w:rPr>
          <w:spacing w:val="5"/>
        </w:rPr>
        <w:t xml:space="preserve">"Indemnified Parties") against </w:t>
      </w:r>
      <w:r w:rsidRPr="00BC4E3A">
        <w:rPr>
          <w:spacing w:val="4"/>
        </w:rPr>
        <w:t xml:space="preserve">any and all </w:t>
      </w:r>
      <w:r w:rsidRPr="00BC4E3A">
        <w:rPr>
          <w:spacing w:val="5"/>
        </w:rPr>
        <w:t xml:space="preserve">losses, damages, claims, </w:t>
      </w:r>
      <w:r w:rsidRPr="00BC4E3A">
        <w:rPr>
          <w:spacing w:val="6"/>
        </w:rPr>
        <w:t xml:space="preserve">expenses, </w:t>
      </w:r>
      <w:r w:rsidRPr="00BC4E3A">
        <w:rPr>
          <w:spacing w:val="5"/>
        </w:rPr>
        <w:t xml:space="preserve">including reasonable attorneys' fees, </w:t>
      </w:r>
      <w:r w:rsidRPr="00BC4E3A">
        <w:rPr>
          <w:spacing w:val="4"/>
        </w:rPr>
        <w:t xml:space="preserve">and </w:t>
      </w:r>
      <w:r w:rsidRPr="00BC4E3A">
        <w:rPr>
          <w:spacing w:val="5"/>
        </w:rPr>
        <w:t xml:space="preserve">liabilities </w:t>
      </w:r>
      <w:r w:rsidRPr="00BC4E3A">
        <w:rPr>
          <w:spacing w:val="4"/>
        </w:rPr>
        <w:t xml:space="preserve">for </w:t>
      </w:r>
      <w:r w:rsidRPr="00BC4E3A">
        <w:rPr>
          <w:spacing w:val="5"/>
        </w:rPr>
        <w:t xml:space="preserve">physical damage </w:t>
      </w:r>
      <w:r w:rsidRPr="00BC4E3A">
        <w:rPr>
          <w:spacing w:val="3"/>
        </w:rPr>
        <w:t xml:space="preserve">to </w:t>
      </w:r>
      <w:r w:rsidRPr="00BC4E3A">
        <w:rPr>
          <w:spacing w:val="4"/>
        </w:rPr>
        <w:t xml:space="preserve">the </w:t>
      </w:r>
      <w:r w:rsidRPr="00BC4E3A">
        <w:rPr>
          <w:spacing w:val="5"/>
        </w:rPr>
        <w:t xml:space="preserve">property </w:t>
      </w:r>
      <w:r w:rsidRPr="00BC4E3A">
        <w:rPr>
          <w:spacing w:val="3"/>
        </w:rPr>
        <w:t xml:space="preserve">of </w:t>
      </w:r>
      <w:r w:rsidRPr="00BC4E3A">
        <w:rPr>
          <w:spacing w:val="4"/>
        </w:rPr>
        <w:t xml:space="preserve">the </w:t>
      </w:r>
      <w:r w:rsidRPr="00BC4E3A">
        <w:rPr>
          <w:spacing w:val="5"/>
        </w:rPr>
        <w:t xml:space="preserve">Local Governments </w:t>
      </w:r>
      <w:r w:rsidRPr="00BC4E3A">
        <w:rPr>
          <w:spacing w:val="4"/>
        </w:rPr>
        <w:t xml:space="preserve">and for </w:t>
      </w:r>
      <w:r w:rsidRPr="00BC4E3A">
        <w:rPr>
          <w:spacing w:val="5"/>
        </w:rPr>
        <w:t>physical injury</w:t>
      </w:r>
      <w:r w:rsidRPr="00BC4E3A">
        <w:rPr>
          <w:spacing w:val="62"/>
        </w:rPr>
        <w:t xml:space="preserve"> </w:t>
      </w:r>
      <w:r w:rsidRPr="00BC4E3A">
        <w:rPr>
          <w:spacing w:val="3"/>
        </w:rPr>
        <w:t>to</w:t>
      </w:r>
      <w:r w:rsidR="004E0C4B" w:rsidRPr="00BC4E3A">
        <w:rPr>
          <w:spacing w:val="3"/>
        </w:rPr>
        <w:t xml:space="preserve"> </w:t>
      </w:r>
      <w:r w:rsidRPr="00BC4E3A">
        <w:rPr>
          <w:spacing w:val="4"/>
        </w:rPr>
        <w:t xml:space="preserve">any </w:t>
      </w:r>
      <w:r w:rsidRPr="00BC4E3A">
        <w:rPr>
          <w:spacing w:val="5"/>
        </w:rPr>
        <w:t xml:space="preserve">person, </w:t>
      </w:r>
      <w:r w:rsidRPr="00BC4E3A">
        <w:rPr>
          <w:spacing w:val="3"/>
        </w:rPr>
        <w:t xml:space="preserve">to </w:t>
      </w:r>
      <w:r w:rsidRPr="00BC4E3A">
        <w:rPr>
          <w:spacing w:val="4"/>
        </w:rPr>
        <w:t xml:space="preserve">the extent the </w:t>
      </w:r>
      <w:r w:rsidRPr="00BC4E3A">
        <w:rPr>
          <w:spacing w:val="5"/>
        </w:rPr>
        <w:t xml:space="preserve">same </w:t>
      </w:r>
      <w:r w:rsidRPr="00BC4E3A">
        <w:rPr>
          <w:spacing w:val="3"/>
        </w:rPr>
        <w:t xml:space="preserve">is </w:t>
      </w:r>
      <w:r w:rsidRPr="00BC4E3A">
        <w:t xml:space="preserve">a </w:t>
      </w:r>
      <w:r w:rsidRPr="00BC4E3A">
        <w:rPr>
          <w:spacing w:val="5"/>
        </w:rPr>
        <w:t xml:space="preserve">result </w:t>
      </w:r>
      <w:r w:rsidRPr="00BC4E3A">
        <w:rPr>
          <w:spacing w:val="3"/>
        </w:rPr>
        <w:t xml:space="preserve">of </w:t>
      </w:r>
      <w:r w:rsidRPr="00BC4E3A">
        <w:rPr>
          <w:spacing w:val="4"/>
        </w:rPr>
        <w:t xml:space="preserve">any </w:t>
      </w:r>
      <w:r w:rsidRPr="00BC4E3A">
        <w:rPr>
          <w:spacing w:val="5"/>
        </w:rPr>
        <w:t xml:space="preserve">activities </w:t>
      </w:r>
      <w:r w:rsidRPr="00BC4E3A">
        <w:rPr>
          <w:spacing w:val="3"/>
        </w:rPr>
        <w:t xml:space="preserve">or </w:t>
      </w:r>
      <w:r w:rsidRPr="00BC4E3A">
        <w:rPr>
          <w:spacing w:val="5"/>
        </w:rPr>
        <w:t xml:space="preserve">operations </w:t>
      </w:r>
      <w:r w:rsidRPr="00BC4E3A">
        <w:rPr>
          <w:spacing w:val="3"/>
        </w:rPr>
        <w:t xml:space="preserve">of </w:t>
      </w:r>
      <w:r w:rsidR="00AE125F" w:rsidRPr="00BC4E3A">
        <w:rPr>
          <w:spacing w:val="3"/>
        </w:rPr>
        <w:t>the Utility</w:t>
      </w:r>
      <w:r w:rsidRPr="00BC4E3A">
        <w:rPr>
          <w:spacing w:val="5"/>
        </w:rPr>
        <w:t xml:space="preserve">, </w:t>
      </w:r>
      <w:r w:rsidRPr="00BC4E3A">
        <w:rPr>
          <w:spacing w:val="4"/>
        </w:rPr>
        <w:t xml:space="preserve">its </w:t>
      </w:r>
      <w:r w:rsidRPr="00BC4E3A">
        <w:rPr>
          <w:spacing w:val="5"/>
        </w:rPr>
        <w:t xml:space="preserve">agents </w:t>
      </w:r>
      <w:r w:rsidRPr="00BC4E3A">
        <w:rPr>
          <w:spacing w:val="4"/>
        </w:rPr>
        <w:t xml:space="preserve">and </w:t>
      </w:r>
      <w:r w:rsidRPr="00BC4E3A">
        <w:rPr>
          <w:spacing w:val="5"/>
        </w:rPr>
        <w:t xml:space="preserve">employees, </w:t>
      </w:r>
      <w:r w:rsidRPr="00BC4E3A">
        <w:rPr>
          <w:spacing w:val="4"/>
        </w:rPr>
        <w:t xml:space="preserve">for the </w:t>
      </w:r>
      <w:r w:rsidRPr="00BC4E3A">
        <w:rPr>
          <w:spacing w:val="5"/>
        </w:rPr>
        <w:t xml:space="preserve">performance </w:t>
      </w:r>
      <w:r w:rsidRPr="00BC4E3A">
        <w:rPr>
          <w:spacing w:val="3"/>
        </w:rPr>
        <w:t xml:space="preserve">or </w:t>
      </w:r>
      <w:r w:rsidRPr="00BC4E3A">
        <w:rPr>
          <w:spacing w:val="6"/>
        </w:rPr>
        <w:t xml:space="preserve">non-performance </w:t>
      </w:r>
      <w:r w:rsidRPr="00BC4E3A">
        <w:rPr>
          <w:spacing w:val="3"/>
        </w:rPr>
        <w:t xml:space="preserve">of </w:t>
      </w:r>
      <w:r w:rsidRPr="00BC4E3A">
        <w:rPr>
          <w:spacing w:val="4"/>
        </w:rPr>
        <w:t xml:space="preserve">its </w:t>
      </w:r>
      <w:r w:rsidRPr="00BC4E3A">
        <w:rPr>
          <w:spacing w:val="5"/>
        </w:rPr>
        <w:t xml:space="preserve">duties pursuant </w:t>
      </w:r>
      <w:r w:rsidRPr="00BC4E3A">
        <w:rPr>
          <w:spacing w:val="3"/>
        </w:rPr>
        <w:t xml:space="preserve">to </w:t>
      </w:r>
      <w:r w:rsidRPr="00BC4E3A">
        <w:rPr>
          <w:spacing w:val="5"/>
        </w:rPr>
        <w:t xml:space="preserve">this Agreement except </w:t>
      </w:r>
      <w:r w:rsidRPr="00BC4E3A">
        <w:rPr>
          <w:spacing w:val="3"/>
        </w:rPr>
        <w:t xml:space="preserve">to </w:t>
      </w:r>
      <w:r w:rsidRPr="00BC4E3A">
        <w:rPr>
          <w:spacing w:val="4"/>
        </w:rPr>
        <w:t xml:space="preserve">the </w:t>
      </w:r>
      <w:r w:rsidRPr="00BC4E3A">
        <w:rPr>
          <w:spacing w:val="5"/>
        </w:rPr>
        <w:t xml:space="preserve">extent </w:t>
      </w:r>
      <w:r w:rsidRPr="00BC4E3A">
        <w:rPr>
          <w:spacing w:val="4"/>
        </w:rPr>
        <w:t xml:space="preserve">such </w:t>
      </w:r>
      <w:r w:rsidRPr="00BC4E3A">
        <w:rPr>
          <w:spacing w:val="5"/>
        </w:rPr>
        <w:t xml:space="preserve">physical damage </w:t>
      </w:r>
      <w:r w:rsidRPr="00BC4E3A">
        <w:rPr>
          <w:spacing w:val="3"/>
        </w:rPr>
        <w:t xml:space="preserve">to </w:t>
      </w:r>
      <w:r w:rsidRPr="00BC4E3A">
        <w:rPr>
          <w:spacing w:val="5"/>
        </w:rPr>
        <w:t xml:space="preserve">property </w:t>
      </w:r>
      <w:r w:rsidRPr="00BC4E3A">
        <w:rPr>
          <w:spacing w:val="3"/>
        </w:rPr>
        <w:t xml:space="preserve">or </w:t>
      </w:r>
      <w:r w:rsidRPr="00BC4E3A">
        <w:rPr>
          <w:spacing w:val="5"/>
        </w:rPr>
        <w:t xml:space="preserve">physical injury </w:t>
      </w:r>
      <w:r w:rsidRPr="00BC4E3A">
        <w:rPr>
          <w:spacing w:val="3"/>
        </w:rPr>
        <w:t xml:space="preserve">to </w:t>
      </w:r>
      <w:r w:rsidRPr="00BC4E3A">
        <w:rPr>
          <w:spacing w:val="5"/>
        </w:rPr>
        <w:t xml:space="preserve">persons </w:t>
      </w:r>
      <w:r w:rsidRPr="00BC4E3A">
        <w:rPr>
          <w:spacing w:val="3"/>
        </w:rPr>
        <w:t xml:space="preserve">is </w:t>
      </w:r>
      <w:r w:rsidRPr="00BC4E3A">
        <w:rPr>
          <w:spacing w:val="5"/>
        </w:rPr>
        <w:t xml:space="preserve">caused </w:t>
      </w:r>
      <w:r w:rsidRPr="00BC4E3A">
        <w:rPr>
          <w:spacing w:val="3"/>
        </w:rPr>
        <w:t xml:space="preserve">by </w:t>
      </w:r>
      <w:r w:rsidRPr="00BC4E3A">
        <w:rPr>
          <w:spacing w:val="4"/>
        </w:rPr>
        <w:t xml:space="preserve">the </w:t>
      </w:r>
      <w:r w:rsidRPr="00BC4E3A">
        <w:rPr>
          <w:spacing w:val="6"/>
        </w:rPr>
        <w:t xml:space="preserve">negligence </w:t>
      </w:r>
      <w:r w:rsidRPr="00BC4E3A">
        <w:rPr>
          <w:spacing w:val="3"/>
        </w:rPr>
        <w:t xml:space="preserve">or </w:t>
      </w:r>
      <w:r w:rsidRPr="00BC4E3A">
        <w:rPr>
          <w:spacing w:val="5"/>
        </w:rPr>
        <w:t xml:space="preserve">intentional misconduct </w:t>
      </w:r>
      <w:r w:rsidRPr="00BC4E3A">
        <w:rPr>
          <w:spacing w:val="3"/>
        </w:rPr>
        <w:t xml:space="preserve">of </w:t>
      </w:r>
      <w:r w:rsidRPr="00BC4E3A">
        <w:rPr>
          <w:spacing w:val="4"/>
        </w:rPr>
        <w:t xml:space="preserve">the Local </w:t>
      </w:r>
      <w:r w:rsidRPr="00BC4E3A">
        <w:rPr>
          <w:spacing w:val="5"/>
        </w:rPr>
        <w:t xml:space="preserve">Governments.  Furthermore, </w:t>
      </w:r>
      <w:r w:rsidR="00B95394" w:rsidRPr="00BC4E3A">
        <w:rPr>
          <w:spacing w:val="5"/>
        </w:rPr>
        <w:t xml:space="preserve">the </w:t>
      </w:r>
      <w:r w:rsidR="004E0C4B" w:rsidRPr="00BC4E3A">
        <w:rPr>
          <w:spacing w:val="5"/>
        </w:rPr>
        <w:t>Utilit</w:t>
      </w:r>
      <w:r w:rsidR="00B95394" w:rsidRPr="00BC4E3A">
        <w:rPr>
          <w:spacing w:val="5"/>
        </w:rPr>
        <w:t>y</w:t>
      </w:r>
      <w:r w:rsidR="004E0C4B" w:rsidRPr="00BC4E3A">
        <w:rPr>
          <w:spacing w:val="5"/>
        </w:rPr>
        <w:t xml:space="preserve"> agree</w:t>
      </w:r>
      <w:r w:rsidR="00B95394" w:rsidRPr="00BC4E3A">
        <w:rPr>
          <w:spacing w:val="5"/>
        </w:rPr>
        <w:t>s</w:t>
      </w:r>
      <w:r w:rsidRPr="00BC4E3A">
        <w:rPr>
          <w:spacing w:val="5"/>
        </w:rPr>
        <w:t xml:space="preserve"> </w:t>
      </w:r>
      <w:r w:rsidRPr="00BC4E3A">
        <w:rPr>
          <w:spacing w:val="3"/>
        </w:rPr>
        <w:t xml:space="preserve">to </w:t>
      </w:r>
      <w:r w:rsidRPr="00BC4E3A">
        <w:rPr>
          <w:spacing w:val="5"/>
        </w:rPr>
        <w:t xml:space="preserve">defend, indemnify, </w:t>
      </w:r>
      <w:r w:rsidRPr="00BC4E3A">
        <w:rPr>
          <w:spacing w:val="4"/>
        </w:rPr>
        <w:t xml:space="preserve">and hold </w:t>
      </w:r>
      <w:r w:rsidRPr="00BC4E3A">
        <w:rPr>
          <w:spacing w:val="5"/>
        </w:rPr>
        <w:t xml:space="preserve">harmless </w:t>
      </w:r>
      <w:r w:rsidRPr="00BC4E3A">
        <w:rPr>
          <w:spacing w:val="4"/>
        </w:rPr>
        <w:t xml:space="preserve">the </w:t>
      </w:r>
      <w:r w:rsidRPr="00BC4E3A">
        <w:rPr>
          <w:spacing w:val="5"/>
        </w:rPr>
        <w:t xml:space="preserve">Indemnified Parties </w:t>
      </w:r>
      <w:r w:rsidRPr="00BC4E3A">
        <w:rPr>
          <w:spacing w:val="4"/>
        </w:rPr>
        <w:t xml:space="preserve">from any </w:t>
      </w:r>
      <w:r w:rsidRPr="00BC4E3A">
        <w:rPr>
          <w:spacing w:val="5"/>
        </w:rPr>
        <w:t>third</w:t>
      </w:r>
      <w:r w:rsidR="004E0C4B" w:rsidRPr="00BC4E3A">
        <w:rPr>
          <w:spacing w:val="5"/>
        </w:rPr>
        <w:t>-</w:t>
      </w:r>
      <w:r w:rsidRPr="00BC4E3A">
        <w:rPr>
          <w:spacing w:val="5"/>
        </w:rPr>
        <w:t xml:space="preserve">party claims arising </w:t>
      </w:r>
      <w:r w:rsidRPr="00BC4E3A">
        <w:rPr>
          <w:spacing w:val="4"/>
        </w:rPr>
        <w:t xml:space="preserve">out </w:t>
      </w:r>
      <w:r w:rsidRPr="00BC4E3A">
        <w:rPr>
          <w:spacing w:val="3"/>
        </w:rPr>
        <w:t xml:space="preserve">of </w:t>
      </w:r>
      <w:r w:rsidRPr="00BC4E3A">
        <w:rPr>
          <w:spacing w:val="5"/>
        </w:rPr>
        <w:t xml:space="preserve">terms </w:t>
      </w:r>
      <w:r w:rsidRPr="00BC4E3A">
        <w:rPr>
          <w:spacing w:val="4"/>
        </w:rPr>
        <w:t xml:space="preserve">and </w:t>
      </w:r>
      <w:r w:rsidRPr="00BC4E3A">
        <w:rPr>
          <w:spacing w:val="5"/>
        </w:rPr>
        <w:t xml:space="preserve">conditions </w:t>
      </w:r>
      <w:r w:rsidRPr="00BC4E3A">
        <w:t xml:space="preserve">of </w:t>
      </w:r>
      <w:r w:rsidRPr="00BC4E3A">
        <w:rPr>
          <w:spacing w:val="5"/>
        </w:rPr>
        <w:t xml:space="preserve">this Agreement, except </w:t>
      </w:r>
      <w:r w:rsidRPr="00BC4E3A">
        <w:rPr>
          <w:spacing w:val="3"/>
        </w:rPr>
        <w:t xml:space="preserve">to </w:t>
      </w:r>
      <w:r w:rsidRPr="00BC4E3A">
        <w:rPr>
          <w:spacing w:val="4"/>
        </w:rPr>
        <w:t xml:space="preserve">the extent that such </w:t>
      </w:r>
      <w:r w:rsidRPr="00BC4E3A">
        <w:rPr>
          <w:spacing w:val="5"/>
        </w:rPr>
        <w:t xml:space="preserve">claims </w:t>
      </w:r>
      <w:r w:rsidRPr="00BC4E3A">
        <w:rPr>
          <w:spacing w:val="4"/>
        </w:rPr>
        <w:t xml:space="preserve">are </w:t>
      </w:r>
      <w:r w:rsidRPr="00BC4E3A">
        <w:rPr>
          <w:spacing w:val="5"/>
        </w:rPr>
        <w:t xml:space="preserve">caused </w:t>
      </w:r>
      <w:r w:rsidRPr="00BC4E3A">
        <w:rPr>
          <w:spacing w:val="3"/>
        </w:rPr>
        <w:t xml:space="preserve">by </w:t>
      </w:r>
      <w:r w:rsidRPr="00BC4E3A">
        <w:rPr>
          <w:spacing w:val="4"/>
        </w:rPr>
        <w:t xml:space="preserve">the </w:t>
      </w:r>
      <w:r w:rsidRPr="00BC4E3A">
        <w:rPr>
          <w:spacing w:val="5"/>
        </w:rPr>
        <w:t xml:space="preserve">negligence </w:t>
      </w:r>
      <w:r w:rsidRPr="00BC4E3A">
        <w:rPr>
          <w:spacing w:val="3"/>
        </w:rPr>
        <w:t xml:space="preserve">or </w:t>
      </w:r>
      <w:r w:rsidRPr="00BC4E3A">
        <w:rPr>
          <w:spacing w:val="6"/>
        </w:rPr>
        <w:t xml:space="preserve">intentional </w:t>
      </w:r>
      <w:r w:rsidRPr="00BC4E3A">
        <w:rPr>
          <w:spacing w:val="5"/>
        </w:rPr>
        <w:t xml:space="preserve">misconduct </w:t>
      </w:r>
      <w:r w:rsidRPr="00BC4E3A">
        <w:rPr>
          <w:spacing w:val="3"/>
        </w:rPr>
        <w:t xml:space="preserve">of </w:t>
      </w:r>
      <w:r w:rsidRPr="00BC4E3A">
        <w:rPr>
          <w:spacing w:val="4"/>
        </w:rPr>
        <w:t xml:space="preserve">the Local </w:t>
      </w:r>
      <w:r w:rsidRPr="00BC4E3A">
        <w:rPr>
          <w:spacing w:val="6"/>
        </w:rPr>
        <w:t xml:space="preserve">Governments. </w:t>
      </w:r>
      <w:r w:rsidRPr="00BC4E3A">
        <w:rPr>
          <w:spacing w:val="4"/>
        </w:rPr>
        <w:t xml:space="preserve">This </w:t>
      </w:r>
      <w:r w:rsidRPr="00BC4E3A">
        <w:rPr>
          <w:spacing w:val="6"/>
        </w:rPr>
        <w:t xml:space="preserve">indemnification </w:t>
      </w:r>
      <w:r w:rsidRPr="00BC4E3A">
        <w:rPr>
          <w:spacing w:val="5"/>
        </w:rPr>
        <w:t xml:space="preserve">obligation shall survive </w:t>
      </w:r>
      <w:r w:rsidRPr="00BC4E3A">
        <w:rPr>
          <w:spacing w:val="4"/>
        </w:rPr>
        <w:t xml:space="preserve">the </w:t>
      </w:r>
      <w:r w:rsidRPr="00BC4E3A">
        <w:rPr>
          <w:spacing w:val="5"/>
        </w:rPr>
        <w:t xml:space="preserve">termination </w:t>
      </w:r>
      <w:r w:rsidRPr="00BC4E3A">
        <w:rPr>
          <w:spacing w:val="3"/>
        </w:rPr>
        <w:t xml:space="preserve">of </w:t>
      </w:r>
      <w:r w:rsidRPr="00BC4E3A">
        <w:rPr>
          <w:spacing w:val="4"/>
        </w:rPr>
        <w:t>this</w:t>
      </w:r>
      <w:r w:rsidRPr="00BC4E3A">
        <w:rPr>
          <w:spacing w:val="16"/>
        </w:rPr>
        <w:t xml:space="preserve"> </w:t>
      </w:r>
      <w:r w:rsidRPr="00BC4E3A">
        <w:rPr>
          <w:spacing w:val="5"/>
        </w:rPr>
        <w:t>Agreement.</w:t>
      </w:r>
    </w:p>
    <w:p w14:paraId="5ADD7DAD" w14:textId="77777777" w:rsidR="00CE2EFF" w:rsidRPr="00BC4E3A" w:rsidRDefault="00CE2EFF" w:rsidP="00CE2EFF">
      <w:pPr>
        <w:tabs>
          <w:tab w:val="left" w:pos="821"/>
        </w:tabs>
        <w:spacing w:line="307" w:lineRule="auto"/>
        <w:ind w:right="132"/>
      </w:pPr>
    </w:p>
    <w:p w14:paraId="7E2B4796" w14:textId="7699A892" w:rsidR="00F744EF" w:rsidRPr="00BC4E3A" w:rsidRDefault="00F71622" w:rsidP="00CE2EFF">
      <w:pPr>
        <w:pStyle w:val="ListParagraph"/>
        <w:numPr>
          <w:ilvl w:val="0"/>
          <w:numId w:val="1"/>
        </w:numPr>
        <w:tabs>
          <w:tab w:val="left" w:pos="821"/>
        </w:tabs>
        <w:spacing w:before="1" w:line="307" w:lineRule="auto"/>
        <w:ind w:right="115"/>
      </w:pPr>
      <w:bookmarkStart w:id="0" w:name="_Hlk39130875"/>
      <w:r w:rsidRPr="00BC4E3A">
        <w:rPr>
          <w:b/>
          <w:spacing w:val="5"/>
          <w:u w:val="single"/>
        </w:rPr>
        <w:t>Insurance.</w:t>
      </w:r>
      <w:r w:rsidRPr="00BC4E3A">
        <w:rPr>
          <w:b/>
          <w:spacing w:val="5"/>
        </w:rPr>
        <w:t xml:space="preserve"> </w:t>
      </w:r>
      <w:r w:rsidRPr="00BC4E3A">
        <w:rPr>
          <w:u w:color="B5082D"/>
        </w:rPr>
        <w:t xml:space="preserve">At all times during the term of this Agreement, </w:t>
      </w:r>
      <w:r w:rsidR="00B95394" w:rsidRPr="00BC4E3A">
        <w:rPr>
          <w:u w:color="B5082D"/>
        </w:rPr>
        <w:t xml:space="preserve">the </w:t>
      </w:r>
      <w:r w:rsidR="00106D7C" w:rsidRPr="00BC4E3A">
        <w:rPr>
          <w:u w:color="B5082D"/>
        </w:rPr>
        <w:t>Utilit</w:t>
      </w:r>
      <w:r w:rsidR="00B95394" w:rsidRPr="00BC4E3A">
        <w:rPr>
          <w:u w:color="B5082D"/>
        </w:rPr>
        <w:t>y</w:t>
      </w:r>
      <w:r w:rsidR="00106D7C" w:rsidRPr="00BC4E3A">
        <w:rPr>
          <w:u w:color="B5082D"/>
        </w:rPr>
        <w:t xml:space="preserve"> </w:t>
      </w:r>
      <w:r w:rsidRPr="00BC4E3A">
        <w:rPr>
          <w:u w:color="B5082D"/>
        </w:rPr>
        <w:t>shall keep in force and effect Commercial and General Liability Insurance as outlined below issued by a</w:t>
      </w:r>
      <w:r w:rsidRPr="00BC4E3A">
        <w:rPr>
          <w:spacing w:val="-7"/>
          <w:u w:color="B5082D"/>
        </w:rPr>
        <w:t xml:space="preserve"> </w:t>
      </w:r>
      <w:r w:rsidRPr="00BC4E3A">
        <w:rPr>
          <w:u w:color="B5082D"/>
        </w:rPr>
        <w:t>company</w:t>
      </w:r>
      <w:r w:rsidRPr="00BC4E3A">
        <w:rPr>
          <w:spacing w:val="-4"/>
          <w:u w:color="B5082D"/>
        </w:rPr>
        <w:t xml:space="preserve"> </w:t>
      </w:r>
      <w:r w:rsidRPr="00BC4E3A">
        <w:rPr>
          <w:u w:color="B5082D"/>
        </w:rPr>
        <w:t>authorized</w:t>
      </w:r>
      <w:r w:rsidRPr="00BC4E3A">
        <w:rPr>
          <w:spacing w:val="-5"/>
          <w:u w:color="B5082D"/>
        </w:rPr>
        <w:t xml:space="preserve"> </w:t>
      </w:r>
      <w:r w:rsidRPr="00BC4E3A">
        <w:rPr>
          <w:u w:color="B5082D"/>
        </w:rPr>
        <w:t>to</w:t>
      </w:r>
      <w:r w:rsidRPr="00BC4E3A">
        <w:rPr>
          <w:spacing w:val="-3"/>
          <w:u w:color="B5082D"/>
        </w:rPr>
        <w:t xml:space="preserve"> </w:t>
      </w:r>
      <w:r w:rsidRPr="00BC4E3A">
        <w:rPr>
          <w:u w:color="B5082D"/>
        </w:rPr>
        <w:t>do</w:t>
      </w:r>
      <w:r w:rsidRPr="00BC4E3A">
        <w:rPr>
          <w:spacing w:val="-5"/>
          <w:u w:color="B5082D"/>
        </w:rPr>
        <w:t xml:space="preserve"> </w:t>
      </w:r>
      <w:r w:rsidRPr="00BC4E3A">
        <w:rPr>
          <w:u w:color="B5082D"/>
        </w:rPr>
        <w:t>business</w:t>
      </w:r>
      <w:r w:rsidRPr="00BC4E3A">
        <w:rPr>
          <w:spacing w:val="-5"/>
          <w:u w:color="B5082D"/>
        </w:rPr>
        <w:t xml:space="preserve"> </w:t>
      </w:r>
      <w:r w:rsidRPr="00BC4E3A">
        <w:rPr>
          <w:u w:color="B5082D"/>
        </w:rPr>
        <w:t>in</w:t>
      </w:r>
      <w:r w:rsidRPr="00BC4E3A">
        <w:rPr>
          <w:spacing w:val="-5"/>
          <w:u w:color="B5082D"/>
        </w:rPr>
        <w:t xml:space="preserve"> </w:t>
      </w:r>
      <w:r w:rsidRPr="00BC4E3A">
        <w:rPr>
          <w:u w:color="B5082D"/>
        </w:rPr>
        <w:t>the</w:t>
      </w:r>
      <w:r w:rsidRPr="00BC4E3A">
        <w:rPr>
          <w:spacing w:val="-5"/>
          <w:u w:color="B5082D"/>
        </w:rPr>
        <w:t xml:space="preserve"> </w:t>
      </w:r>
      <w:r w:rsidRPr="00BC4E3A">
        <w:rPr>
          <w:u w:color="B5082D"/>
        </w:rPr>
        <w:t>State</w:t>
      </w:r>
      <w:r w:rsidRPr="00BC4E3A">
        <w:rPr>
          <w:spacing w:val="-6"/>
          <w:u w:color="B5082D"/>
        </w:rPr>
        <w:t xml:space="preserve"> </w:t>
      </w:r>
      <w:r w:rsidRPr="00BC4E3A">
        <w:rPr>
          <w:u w:color="B5082D"/>
        </w:rPr>
        <w:t>of</w:t>
      </w:r>
      <w:r w:rsidRPr="00BC4E3A">
        <w:rPr>
          <w:spacing w:val="-6"/>
          <w:u w:color="B5082D"/>
        </w:rPr>
        <w:t xml:space="preserve"> </w:t>
      </w:r>
      <w:r w:rsidRPr="00BC4E3A">
        <w:rPr>
          <w:u w:color="B5082D"/>
        </w:rPr>
        <w:t>Wisconsin</w:t>
      </w:r>
      <w:r w:rsidRPr="00BC4E3A">
        <w:rPr>
          <w:spacing w:val="-2"/>
          <w:u w:color="B5082D"/>
        </w:rPr>
        <w:t xml:space="preserve"> </w:t>
      </w:r>
      <w:r w:rsidRPr="00BC4E3A">
        <w:rPr>
          <w:u w:color="B5082D"/>
        </w:rPr>
        <w:t>and</w:t>
      </w:r>
      <w:r w:rsidRPr="00BC4E3A">
        <w:rPr>
          <w:spacing w:val="-6"/>
          <w:u w:color="B5082D"/>
        </w:rPr>
        <w:t xml:space="preserve"> </w:t>
      </w:r>
      <w:r w:rsidRPr="00BC4E3A">
        <w:rPr>
          <w:u w:color="B5082D"/>
        </w:rPr>
        <w:t>A.M.</w:t>
      </w:r>
      <w:r w:rsidRPr="00BC4E3A">
        <w:rPr>
          <w:spacing w:val="-3"/>
          <w:u w:color="B5082D"/>
        </w:rPr>
        <w:t xml:space="preserve"> </w:t>
      </w:r>
      <w:r w:rsidRPr="00BC4E3A">
        <w:rPr>
          <w:u w:color="B5082D"/>
        </w:rPr>
        <w:t>Best</w:t>
      </w:r>
      <w:r w:rsidRPr="00BC4E3A">
        <w:rPr>
          <w:spacing w:val="-5"/>
          <w:u w:color="B5082D"/>
        </w:rPr>
        <w:t xml:space="preserve"> </w:t>
      </w:r>
      <w:r w:rsidRPr="00BC4E3A">
        <w:rPr>
          <w:u w:color="B5082D"/>
        </w:rPr>
        <w:t>"A"</w:t>
      </w:r>
      <w:r w:rsidRPr="00BC4E3A">
        <w:rPr>
          <w:spacing w:val="-6"/>
          <w:u w:color="B5082D"/>
        </w:rPr>
        <w:t xml:space="preserve"> </w:t>
      </w:r>
      <w:r w:rsidRPr="00BC4E3A">
        <w:rPr>
          <w:u w:color="B5082D"/>
        </w:rPr>
        <w:t>rated</w:t>
      </w:r>
      <w:r w:rsidRPr="00BC4E3A">
        <w:rPr>
          <w:spacing w:val="-4"/>
          <w:u w:color="B5082D"/>
        </w:rPr>
        <w:t xml:space="preserve"> </w:t>
      </w:r>
      <w:r w:rsidRPr="00BC4E3A">
        <w:rPr>
          <w:u w:color="B5082D"/>
        </w:rPr>
        <w:t xml:space="preserve">or </w:t>
      </w:r>
      <w:r w:rsidRPr="00BC4E3A">
        <w:rPr>
          <w:u w:color="B5082D"/>
        </w:rPr>
        <w:lastRenderedPageBreak/>
        <w:t>better and Class VII size or larger. Such insurance shall be primary. The Commercial General Liability Policy shall be written to provide coverage for, but not limited to, the following: premises and operations, products and completed operations, personal injury, blanket contractual coverage, broad form property damage, independent contractor’s coverage</w:t>
      </w:r>
      <w:r w:rsidRPr="00BC4E3A">
        <w:rPr>
          <w:spacing w:val="-12"/>
          <w:u w:color="B5082D"/>
        </w:rPr>
        <w:t xml:space="preserve"> </w:t>
      </w:r>
      <w:r w:rsidRPr="00BC4E3A">
        <w:rPr>
          <w:u w:color="B5082D"/>
        </w:rPr>
        <w:t>and</w:t>
      </w:r>
      <w:r w:rsidRPr="00BC4E3A">
        <w:rPr>
          <w:spacing w:val="-8"/>
          <w:u w:color="B5082D"/>
        </w:rPr>
        <w:t xml:space="preserve"> </w:t>
      </w:r>
      <w:r w:rsidRPr="00BC4E3A">
        <w:rPr>
          <w:u w:color="B5082D"/>
        </w:rPr>
        <w:t>coverage</w:t>
      </w:r>
      <w:r w:rsidRPr="00BC4E3A">
        <w:rPr>
          <w:spacing w:val="-11"/>
          <w:u w:color="B5082D"/>
        </w:rPr>
        <w:t xml:space="preserve"> </w:t>
      </w:r>
      <w:r w:rsidRPr="00BC4E3A">
        <w:rPr>
          <w:u w:color="B5082D"/>
        </w:rPr>
        <w:t>from</w:t>
      </w:r>
      <w:r w:rsidRPr="00BC4E3A">
        <w:rPr>
          <w:spacing w:val="-10"/>
          <w:u w:color="B5082D"/>
        </w:rPr>
        <w:t xml:space="preserve"> </w:t>
      </w:r>
      <w:r w:rsidRPr="00BC4E3A">
        <w:rPr>
          <w:u w:color="B5082D"/>
        </w:rPr>
        <w:t>property</w:t>
      </w:r>
      <w:r w:rsidRPr="00BC4E3A">
        <w:rPr>
          <w:spacing w:val="-11"/>
          <w:u w:color="B5082D"/>
        </w:rPr>
        <w:t xml:space="preserve"> </w:t>
      </w:r>
      <w:r w:rsidRPr="00BC4E3A">
        <w:rPr>
          <w:u w:color="B5082D"/>
        </w:rPr>
        <w:t>damage</w:t>
      </w:r>
      <w:r w:rsidRPr="00BC4E3A">
        <w:rPr>
          <w:spacing w:val="-11"/>
          <w:u w:color="B5082D"/>
        </w:rPr>
        <w:t xml:space="preserve"> </w:t>
      </w:r>
      <w:r w:rsidRPr="00BC4E3A">
        <w:rPr>
          <w:u w:color="B5082D"/>
        </w:rPr>
        <w:t>from</w:t>
      </w:r>
      <w:r w:rsidRPr="00BC4E3A">
        <w:rPr>
          <w:spacing w:val="-10"/>
          <w:u w:color="B5082D"/>
        </w:rPr>
        <w:t xml:space="preserve"> </w:t>
      </w:r>
      <w:r w:rsidRPr="00BC4E3A">
        <w:rPr>
          <w:u w:color="B5082D"/>
        </w:rPr>
        <w:t>perils</w:t>
      </w:r>
      <w:r w:rsidRPr="00BC4E3A">
        <w:rPr>
          <w:spacing w:val="-10"/>
          <w:u w:color="B5082D"/>
        </w:rPr>
        <w:t xml:space="preserve"> </w:t>
      </w:r>
      <w:r w:rsidRPr="00BC4E3A">
        <w:rPr>
          <w:u w:color="B5082D"/>
        </w:rPr>
        <w:t>of</w:t>
      </w:r>
      <w:r w:rsidRPr="00BC4E3A">
        <w:rPr>
          <w:spacing w:val="-12"/>
          <w:u w:color="B5082D"/>
        </w:rPr>
        <w:t xml:space="preserve"> </w:t>
      </w:r>
      <w:r w:rsidRPr="00BC4E3A">
        <w:rPr>
          <w:u w:color="B5082D"/>
        </w:rPr>
        <w:t>explosion,</w:t>
      </w:r>
      <w:r w:rsidRPr="00BC4E3A">
        <w:rPr>
          <w:spacing w:val="-10"/>
          <w:u w:color="B5082D"/>
        </w:rPr>
        <w:t xml:space="preserve"> </w:t>
      </w:r>
      <w:r w:rsidRPr="00BC4E3A">
        <w:rPr>
          <w:u w:color="B5082D"/>
        </w:rPr>
        <w:t>collapse</w:t>
      </w:r>
      <w:r w:rsidRPr="00BC4E3A">
        <w:rPr>
          <w:spacing w:val="-11"/>
          <w:u w:color="B5082D"/>
        </w:rPr>
        <w:t xml:space="preserve"> </w:t>
      </w:r>
      <w:r w:rsidRPr="00BC4E3A">
        <w:rPr>
          <w:u w:color="B5082D"/>
        </w:rPr>
        <w:t>or</w:t>
      </w:r>
      <w:r w:rsidRPr="00BC4E3A">
        <w:rPr>
          <w:spacing w:val="-11"/>
          <w:u w:color="B5082D"/>
        </w:rPr>
        <w:t xml:space="preserve"> </w:t>
      </w:r>
      <w:r w:rsidRPr="00BC4E3A">
        <w:rPr>
          <w:u w:color="B5082D"/>
        </w:rPr>
        <w:t>damage to underground utilities (commonly known as XCU coverage). At</w:t>
      </w:r>
      <w:r w:rsidRPr="00BC4E3A">
        <w:rPr>
          <w:spacing w:val="-11"/>
          <w:u w:color="B5082D"/>
        </w:rPr>
        <w:t xml:space="preserve"> </w:t>
      </w:r>
      <w:r w:rsidRPr="00BC4E3A">
        <w:rPr>
          <w:u w:color="B5082D"/>
        </w:rPr>
        <w:t>the</w:t>
      </w:r>
      <w:r w:rsidRPr="00BC4E3A">
        <w:rPr>
          <w:spacing w:val="-12"/>
          <w:u w:color="B5082D"/>
        </w:rPr>
        <w:t xml:space="preserve"> </w:t>
      </w:r>
      <w:r w:rsidRPr="00BC4E3A">
        <w:rPr>
          <w:u w:color="B5082D"/>
        </w:rPr>
        <w:t>commencement</w:t>
      </w:r>
      <w:r w:rsidRPr="00BC4E3A">
        <w:rPr>
          <w:spacing w:val="-11"/>
          <w:u w:color="B5082D"/>
        </w:rPr>
        <w:t xml:space="preserve"> </w:t>
      </w:r>
      <w:r w:rsidRPr="00BC4E3A">
        <w:rPr>
          <w:u w:color="B5082D"/>
        </w:rPr>
        <w:t>of</w:t>
      </w:r>
      <w:r w:rsidRPr="00BC4E3A">
        <w:rPr>
          <w:spacing w:val="-12"/>
          <w:u w:color="B5082D"/>
        </w:rPr>
        <w:t xml:space="preserve"> </w:t>
      </w:r>
      <w:r w:rsidRPr="00BC4E3A">
        <w:rPr>
          <w:u w:color="B5082D"/>
        </w:rPr>
        <w:t>this</w:t>
      </w:r>
      <w:r w:rsidRPr="00BC4E3A">
        <w:rPr>
          <w:spacing w:val="-11"/>
          <w:u w:color="B5082D"/>
        </w:rPr>
        <w:t xml:space="preserve"> </w:t>
      </w:r>
      <w:r w:rsidRPr="00BC4E3A">
        <w:rPr>
          <w:u w:color="B5082D"/>
        </w:rPr>
        <w:t>Agreement,</w:t>
      </w:r>
      <w:r w:rsidRPr="00BC4E3A">
        <w:rPr>
          <w:spacing w:val="-11"/>
          <w:u w:color="B5082D"/>
        </w:rPr>
        <w:t xml:space="preserve"> </w:t>
      </w:r>
      <w:r w:rsidRPr="00BC4E3A">
        <w:rPr>
          <w:u w:color="B5082D"/>
        </w:rPr>
        <w:t>the</w:t>
      </w:r>
      <w:r w:rsidRPr="00BC4E3A">
        <w:rPr>
          <w:spacing w:val="-12"/>
          <w:u w:color="B5082D"/>
        </w:rPr>
        <w:t xml:space="preserve"> </w:t>
      </w:r>
      <w:r w:rsidRPr="00BC4E3A">
        <w:rPr>
          <w:u w:color="B5082D"/>
        </w:rPr>
        <w:t>policy</w:t>
      </w:r>
      <w:r w:rsidRPr="00BC4E3A">
        <w:rPr>
          <w:spacing w:val="-11"/>
          <w:u w:color="B5082D"/>
        </w:rPr>
        <w:t xml:space="preserve"> </w:t>
      </w:r>
      <w:r w:rsidRPr="00BC4E3A">
        <w:rPr>
          <w:u w:color="B5082D"/>
        </w:rPr>
        <w:t>limits</w:t>
      </w:r>
      <w:r w:rsidRPr="00BC4E3A">
        <w:rPr>
          <w:spacing w:val="-13"/>
          <w:u w:color="B5082D"/>
        </w:rPr>
        <w:t xml:space="preserve"> </w:t>
      </w:r>
      <w:r w:rsidRPr="00BC4E3A">
        <w:rPr>
          <w:u w:color="B5082D"/>
        </w:rPr>
        <w:t>shall</w:t>
      </w:r>
      <w:r w:rsidRPr="00BC4E3A">
        <w:rPr>
          <w:spacing w:val="-13"/>
          <w:u w:color="B5082D"/>
        </w:rPr>
        <w:t xml:space="preserve"> </w:t>
      </w:r>
      <w:r w:rsidRPr="00BC4E3A">
        <w:rPr>
          <w:u w:color="B5082D"/>
        </w:rPr>
        <w:t>not</w:t>
      </w:r>
      <w:r w:rsidRPr="00BC4E3A">
        <w:rPr>
          <w:spacing w:val="-11"/>
          <w:u w:color="B5082D"/>
        </w:rPr>
        <w:t xml:space="preserve"> </w:t>
      </w:r>
      <w:r w:rsidRPr="00BC4E3A">
        <w:rPr>
          <w:u w:color="B5082D"/>
        </w:rPr>
        <w:t>be</w:t>
      </w:r>
      <w:r w:rsidRPr="00BC4E3A">
        <w:rPr>
          <w:spacing w:val="-11"/>
          <w:u w:color="B5082D"/>
        </w:rPr>
        <w:t xml:space="preserve"> </w:t>
      </w:r>
      <w:r w:rsidRPr="00BC4E3A">
        <w:rPr>
          <w:u w:color="B5082D"/>
        </w:rPr>
        <w:t>less</w:t>
      </w:r>
      <w:r w:rsidRPr="00BC4E3A">
        <w:rPr>
          <w:spacing w:val="-11"/>
          <w:u w:color="B5082D"/>
        </w:rPr>
        <w:t xml:space="preserve"> </w:t>
      </w:r>
      <w:r w:rsidRPr="00BC4E3A">
        <w:rPr>
          <w:u w:color="B5082D"/>
        </w:rPr>
        <w:t>than $5,000,000 general aggregate $5,000,000 products/completed operations aggregate, and $5,000,000 personal injury, $5,000,000 each occurrence. Prior to this Agreement taking</w:t>
      </w:r>
      <w:r w:rsidRPr="00BC4E3A">
        <w:t xml:space="preserve"> </w:t>
      </w:r>
      <w:r w:rsidRPr="00BC4E3A">
        <w:rPr>
          <w:u w:color="B5082D"/>
        </w:rPr>
        <w:t xml:space="preserve">effect, and upon request (which shall not be more than once per year), </w:t>
      </w:r>
      <w:r w:rsidR="00B95394" w:rsidRPr="00BC4E3A">
        <w:rPr>
          <w:u w:color="B5082D"/>
        </w:rPr>
        <w:t xml:space="preserve">the </w:t>
      </w:r>
      <w:r w:rsidR="00106D7C" w:rsidRPr="00BC4E3A">
        <w:rPr>
          <w:u w:color="B5082D"/>
        </w:rPr>
        <w:t>Utilit</w:t>
      </w:r>
      <w:r w:rsidR="00B95394" w:rsidRPr="00BC4E3A">
        <w:rPr>
          <w:u w:color="B5082D"/>
        </w:rPr>
        <w:t>y</w:t>
      </w:r>
      <w:r w:rsidR="00106D7C" w:rsidRPr="00BC4E3A">
        <w:rPr>
          <w:u w:color="B5082D"/>
        </w:rPr>
        <w:t xml:space="preserve"> </w:t>
      </w:r>
      <w:r w:rsidRPr="00BC4E3A">
        <w:rPr>
          <w:u w:color="B5082D"/>
        </w:rPr>
        <w:t xml:space="preserve">shall furnish the </w:t>
      </w:r>
      <w:r w:rsidR="00F744EF" w:rsidRPr="00BC4E3A">
        <w:rPr>
          <w:u w:color="B5082D"/>
        </w:rPr>
        <w:t>Local Governments</w:t>
      </w:r>
      <w:r w:rsidRPr="00BC4E3A">
        <w:rPr>
          <w:u w:color="B5082D"/>
        </w:rPr>
        <w:t xml:space="preserve"> with proof of insurance in a form</w:t>
      </w:r>
      <w:r w:rsidRPr="00BC4E3A">
        <w:t xml:space="preserve"> </w:t>
      </w:r>
      <w:r w:rsidRPr="00BC4E3A">
        <w:rPr>
          <w:u w:color="B5082D"/>
        </w:rPr>
        <w:t>approved</w:t>
      </w:r>
      <w:r w:rsidRPr="00BC4E3A">
        <w:rPr>
          <w:spacing w:val="-7"/>
          <w:u w:color="B5082D"/>
        </w:rPr>
        <w:t xml:space="preserve"> </w:t>
      </w:r>
      <w:r w:rsidRPr="00BC4E3A">
        <w:rPr>
          <w:u w:color="B5082D"/>
        </w:rPr>
        <w:t>by</w:t>
      </w:r>
      <w:r w:rsidRPr="00BC4E3A">
        <w:rPr>
          <w:spacing w:val="-7"/>
          <w:u w:color="B5082D"/>
        </w:rPr>
        <w:t xml:space="preserve"> </w:t>
      </w:r>
      <w:r w:rsidRPr="00BC4E3A">
        <w:rPr>
          <w:u w:color="B5082D"/>
        </w:rPr>
        <w:t>the</w:t>
      </w:r>
      <w:r w:rsidRPr="00BC4E3A">
        <w:rPr>
          <w:spacing w:val="-7"/>
          <w:u w:color="B5082D"/>
        </w:rPr>
        <w:t xml:space="preserve"> </w:t>
      </w:r>
      <w:r w:rsidRPr="00BC4E3A">
        <w:rPr>
          <w:u w:color="B5082D"/>
        </w:rPr>
        <w:t>municipal</w:t>
      </w:r>
      <w:r w:rsidRPr="00BC4E3A">
        <w:rPr>
          <w:spacing w:val="-7"/>
          <w:u w:color="B5082D"/>
        </w:rPr>
        <w:t xml:space="preserve"> </w:t>
      </w:r>
      <w:r w:rsidRPr="00BC4E3A">
        <w:rPr>
          <w:u w:color="B5082D"/>
        </w:rPr>
        <w:t>attorney,</w:t>
      </w:r>
      <w:r w:rsidRPr="00BC4E3A">
        <w:rPr>
          <w:spacing w:val="-7"/>
          <w:u w:color="B5082D"/>
        </w:rPr>
        <w:t xml:space="preserve"> </w:t>
      </w:r>
      <w:r w:rsidRPr="00BC4E3A">
        <w:rPr>
          <w:u w:color="B5082D"/>
        </w:rPr>
        <w:t>demonstrating</w:t>
      </w:r>
      <w:r w:rsidRPr="00BC4E3A">
        <w:rPr>
          <w:spacing w:val="-6"/>
          <w:u w:color="B5082D"/>
        </w:rPr>
        <w:t xml:space="preserve"> </w:t>
      </w:r>
      <w:r w:rsidRPr="00BC4E3A">
        <w:rPr>
          <w:u w:color="B5082D"/>
        </w:rPr>
        <w:t>compliance</w:t>
      </w:r>
      <w:r w:rsidRPr="00BC4E3A">
        <w:rPr>
          <w:spacing w:val="-8"/>
          <w:u w:color="B5082D"/>
        </w:rPr>
        <w:t xml:space="preserve"> </w:t>
      </w:r>
      <w:r w:rsidRPr="00BC4E3A">
        <w:rPr>
          <w:u w:color="B5082D"/>
        </w:rPr>
        <w:t>with</w:t>
      </w:r>
      <w:r w:rsidRPr="00BC4E3A">
        <w:rPr>
          <w:spacing w:val="-6"/>
          <w:u w:color="B5082D"/>
        </w:rPr>
        <w:t xml:space="preserve"> </w:t>
      </w:r>
      <w:r w:rsidRPr="00BC4E3A">
        <w:rPr>
          <w:u w:color="B5082D"/>
        </w:rPr>
        <w:t>the</w:t>
      </w:r>
      <w:r w:rsidRPr="00BC4E3A">
        <w:rPr>
          <w:spacing w:val="-8"/>
          <w:u w:color="B5082D"/>
        </w:rPr>
        <w:t xml:space="preserve"> </w:t>
      </w:r>
      <w:r w:rsidRPr="00BC4E3A">
        <w:rPr>
          <w:u w:color="B5082D"/>
        </w:rPr>
        <w:t>obligations</w:t>
      </w:r>
      <w:r w:rsidRPr="00BC4E3A">
        <w:rPr>
          <w:spacing w:val="-6"/>
          <w:u w:color="B5082D"/>
        </w:rPr>
        <w:t xml:space="preserve"> </w:t>
      </w:r>
      <w:r w:rsidRPr="00BC4E3A">
        <w:rPr>
          <w:u w:color="B5082D"/>
        </w:rPr>
        <w:t>of</w:t>
      </w:r>
      <w:r w:rsidRPr="00BC4E3A">
        <w:rPr>
          <w:spacing w:val="-8"/>
          <w:u w:color="B5082D"/>
        </w:rPr>
        <w:t xml:space="preserve"> </w:t>
      </w:r>
      <w:r w:rsidRPr="00BC4E3A">
        <w:rPr>
          <w:u w:color="B5082D"/>
        </w:rPr>
        <w:t>this</w:t>
      </w:r>
      <w:r w:rsidRPr="00BC4E3A">
        <w:t xml:space="preserve"> </w:t>
      </w:r>
      <w:r w:rsidRPr="00BC4E3A">
        <w:rPr>
          <w:u w:color="B5082D"/>
        </w:rPr>
        <w:t>section.</w:t>
      </w:r>
      <w:r w:rsidRPr="00BC4E3A">
        <w:rPr>
          <w:spacing w:val="42"/>
          <w:u w:color="B5082D"/>
        </w:rPr>
        <w:t xml:space="preserve"> </w:t>
      </w:r>
      <w:r w:rsidR="00F744EF" w:rsidRPr="00BC4E3A">
        <w:rPr>
          <w:u w:color="B5082D"/>
        </w:rPr>
        <w:t xml:space="preserve">The </w:t>
      </w:r>
      <w:r w:rsidRPr="00BC4E3A">
        <w:rPr>
          <w:u w:color="B5082D"/>
        </w:rPr>
        <w:t>Local</w:t>
      </w:r>
      <w:r w:rsidRPr="00BC4E3A">
        <w:rPr>
          <w:spacing w:val="-15"/>
          <w:u w:color="B5082D"/>
        </w:rPr>
        <w:t xml:space="preserve"> </w:t>
      </w:r>
      <w:r w:rsidRPr="00BC4E3A">
        <w:rPr>
          <w:u w:color="B5082D"/>
        </w:rPr>
        <w:t>Governments</w:t>
      </w:r>
      <w:r w:rsidRPr="00BC4E3A">
        <w:rPr>
          <w:spacing w:val="-13"/>
          <w:u w:color="B5082D"/>
        </w:rPr>
        <w:t xml:space="preserve"> </w:t>
      </w:r>
      <w:r w:rsidRPr="00BC4E3A">
        <w:rPr>
          <w:u w:color="B5082D"/>
        </w:rPr>
        <w:t>will</w:t>
      </w:r>
      <w:r w:rsidRPr="00BC4E3A">
        <w:rPr>
          <w:spacing w:val="-15"/>
          <w:u w:color="B5082D"/>
        </w:rPr>
        <w:t xml:space="preserve"> </w:t>
      </w:r>
      <w:r w:rsidRPr="00BC4E3A">
        <w:rPr>
          <w:u w:color="B5082D"/>
        </w:rPr>
        <w:t>be</w:t>
      </w:r>
      <w:r w:rsidRPr="00BC4E3A">
        <w:rPr>
          <w:spacing w:val="-17"/>
          <w:u w:color="B5082D"/>
        </w:rPr>
        <w:t xml:space="preserve"> </w:t>
      </w:r>
      <w:r w:rsidRPr="00BC4E3A">
        <w:rPr>
          <w:u w:color="B5082D"/>
        </w:rPr>
        <w:t>given</w:t>
      </w:r>
      <w:r w:rsidRPr="00BC4E3A">
        <w:rPr>
          <w:spacing w:val="-16"/>
          <w:u w:color="B5082D"/>
        </w:rPr>
        <w:t xml:space="preserve"> </w:t>
      </w:r>
      <w:r w:rsidRPr="00BC4E3A">
        <w:rPr>
          <w:u w:color="B5082D"/>
        </w:rPr>
        <w:t>30</w:t>
      </w:r>
      <w:r w:rsidRPr="00BC4E3A">
        <w:rPr>
          <w:spacing w:val="-16"/>
          <w:u w:color="B5082D"/>
        </w:rPr>
        <w:t xml:space="preserve"> </w:t>
      </w:r>
      <w:r w:rsidR="00D25ABD" w:rsidRPr="00BC4E3A">
        <w:rPr>
          <w:u w:color="B5082D"/>
        </w:rPr>
        <w:t>days’</w:t>
      </w:r>
      <w:r w:rsidRPr="00BC4E3A">
        <w:rPr>
          <w:spacing w:val="-15"/>
          <w:u w:color="B5082D"/>
        </w:rPr>
        <w:t xml:space="preserve"> </w:t>
      </w:r>
      <w:r w:rsidRPr="00BC4E3A">
        <w:rPr>
          <w:u w:color="B5082D"/>
        </w:rPr>
        <w:t>advance</w:t>
      </w:r>
      <w:r w:rsidRPr="00BC4E3A">
        <w:rPr>
          <w:spacing w:val="-17"/>
          <w:u w:color="B5082D"/>
        </w:rPr>
        <w:t xml:space="preserve"> </w:t>
      </w:r>
      <w:r w:rsidRPr="00BC4E3A">
        <w:rPr>
          <w:u w:color="B5082D"/>
        </w:rPr>
        <w:t>notice</w:t>
      </w:r>
      <w:r w:rsidRPr="00BC4E3A">
        <w:t xml:space="preserve"> </w:t>
      </w:r>
      <w:r w:rsidRPr="00BC4E3A">
        <w:rPr>
          <w:u w:color="B5082D"/>
        </w:rPr>
        <w:t>by the insurance company of cancellation of the insurance during the term</w:t>
      </w:r>
      <w:r w:rsidRPr="00BC4E3A">
        <w:t xml:space="preserve"> </w:t>
      </w:r>
      <w:r w:rsidRPr="00BC4E3A">
        <w:rPr>
          <w:u w:color="B5082D"/>
        </w:rPr>
        <w:t>of</w:t>
      </w:r>
      <w:r w:rsidRPr="00BC4E3A">
        <w:rPr>
          <w:spacing w:val="-13"/>
          <w:u w:color="B5082D"/>
        </w:rPr>
        <w:t xml:space="preserve"> </w:t>
      </w:r>
      <w:r w:rsidRPr="00BC4E3A">
        <w:rPr>
          <w:u w:color="B5082D"/>
        </w:rPr>
        <w:t>this</w:t>
      </w:r>
      <w:r w:rsidRPr="00BC4E3A">
        <w:rPr>
          <w:spacing w:val="-11"/>
          <w:u w:color="B5082D"/>
        </w:rPr>
        <w:t xml:space="preserve"> </w:t>
      </w:r>
      <w:r w:rsidRPr="00BC4E3A">
        <w:rPr>
          <w:u w:color="B5082D"/>
        </w:rPr>
        <w:t>Agreement.</w:t>
      </w:r>
      <w:r w:rsidRPr="00BC4E3A">
        <w:rPr>
          <w:spacing w:val="48"/>
          <w:u w:color="B5082D"/>
        </w:rPr>
        <w:t xml:space="preserve"> </w:t>
      </w:r>
      <w:r w:rsidR="00F744EF" w:rsidRPr="00BC4E3A">
        <w:rPr>
          <w:u w:color="B5082D"/>
        </w:rPr>
        <w:t>The</w:t>
      </w:r>
      <w:r w:rsidRPr="00BC4E3A">
        <w:rPr>
          <w:spacing w:val="-13"/>
          <w:u w:color="B5082D"/>
        </w:rPr>
        <w:t xml:space="preserve"> </w:t>
      </w:r>
      <w:r w:rsidRPr="00BC4E3A">
        <w:rPr>
          <w:u w:color="B5082D"/>
        </w:rPr>
        <w:t>Local</w:t>
      </w:r>
      <w:r w:rsidRPr="00BC4E3A">
        <w:rPr>
          <w:spacing w:val="-11"/>
          <w:u w:color="B5082D"/>
        </w:rPr>
        <w:t xml:space="preserve"> </w:t>
      </w:r>
      <w:r w:rsidRPr="00BC4E3A">
        <w:rPr>
          <w:u w:color="B5082D"/>
        </w:rPr>
        <w:t>Governments,</w:t>
      </w:r>
      <w:r w:rsidRPr="00BC4E3A">
        <w:rPr>
          <w:spacing w:val="-11"/>
          <w:u w:color="B5082D"/>
        </w:rPr>
        <w:t xml:space="preserve"> </w:t>
      </w:r>
      <w:r w:rsidR="00F744EF" w:rsidRPr="00BC4E3A">
        <w:rPr>
          <w:u w:color="B5082D"/>
        </w:rPr>
        <w:t>their</w:t>
      </w:r>
      <w:r w:rsidRPr="00BC4E3A">
        <w:rPr>
          <w:spacing w:val="-11"/>
          <w:u w:color="B5082D"/>
        </w:rPr>
        <w:t xml:space="preserve"> </w:t>
      </w:r>
      <w:r w:rsidRPr="00BC4E3A">
        <w:rPr>
          <w:u w:color="B5082D"/>
        </w:rPr>
        <w:t>boards,</w:t>
      </w:r>
      <w:r w:rsidRPr="00BC4E3A">
        <w:rPr>
          <w:spacing w:val="-14"/>
          <w:u w:color="B5082D"/>
        </w:rPr>
        <w:t xml:space="preserve"> </w:t>
      </w:r>
      <w:r w:rsidRPr="00BC4E3A">
        <w:rPr>
          <w:u w:color="B5082D"/>
        </w:rPr>
        <w:t>commissions,</w:t>
      </w:r>
      <w:r w:rsidRPr="00BC4E3A">
        <w:t xml:space="preserve"> </w:t>
      </w:r>
      <w:r w:rsidRPr="00BC4E3A">
        <w:rPr>
          <w:u w:color="B5082D"/>
        </w:rPr>
        <w:t>agencies,</w:t>
      </w:r>
      <w:r w:rsidRPr="00BC4E3A">
        <w:rPr>
          <w:spacing w:val="-11"/>
          <w:u w:color="B5082D"/>
        </w:rPr>
        <w:t xml:space="preserve"> </w:t>
      </w:r>
      <w:r w:rsidRPr="00BC4E3A">
        <w:rPr>
          <w:u w:color="B5082D"/>
        </w:rPr>
        <w:t>officers,</w:t>
      </w:r>
      <w:r w:rsidRPr="00BC4E3A">
        <w:rPr>
          <w:spacing w:val="-10"/>
          <w:u w:color="B5082D"/>
        </w:rPr>
        <w:t xml:space="preserve"> </w:t>
      </w:r>
      <w:r w:rsidRPr="00BC4E3A">
        <w:rPr>
          <w:u w:color="B5082D"/>
        </w:rPr>
        <w:t>employees</w:t>
      </w:r>
      <w:r w:rsidRPr="00BC4E3A">
        <w:rPr>
          <w:spacing w:val="-9"/>
          <w:u w:color="B5082D"/>
        </w:rPr>
        <w:t xml:space="preserve"> </w:t>
      </w:r>
      <w:r w:rsidRPr="00BC4E3A">
        <w:rPr>
          <w:u w:color="B5082D"/>
        </w:rPr>
        <w:t>and</w:t>
      </w:r>
      <w:r w:rsidRPr="00BC4E3A">
        <w:rPr>
          <w:spacing w:val="-10"/>
          <w:u w:color="B5082D"/>
        </w:rPr>
        <w:t xml:space="preserve"> </w:t>
      </w:r>
      <w:r w:rsidRPr="00BC4E3A">
        <w:rPr>
          <w:u w:color="B5082D"/>
        </w:rPr>
        <w:t>representatives</w:t>
      </w:r>
      <w:r w:rsidRPr="00BC4E3A">
        <w:rPr>
          <w:spacing w:val="-11"/>
          <w:u w:color="B5082D"/>
        </w:rPr>
        <w:t xml:space="preserve"> </w:t>
      </w:r>
      <w:r w:rsidRPr="00BC4E3A">
        <w:rPr>
          <w:u w:color="B5082D"/>
        </w:rPr>
        <w:t>(collectively,</w:t>
      </w:r>
      <w:r w:rsidRPr="00BC4E3A">
        <w:rPr>
          <w:spacing w:val="-9"/>
          <w:u w:color="B5082D"/>
        </w:rPr>
        <w:t xml:space="preserve"> </w:t>
      </w:r>
      <w:r w:rsidRPr="00BC4E3A">
        <w:rPr>
          <w:u w:color="B5082D"/>
        </w:rPr>
        <w:t>"Additional</w:t>
      </w:r>
      <w:r w:rsidRPr="00BC4E3A">
        <w:rPr>
          <w:spacing w:val="-12"/>
          <w:u w:color="B5082D"/>
        </w:rPr>
        <w:t xml:space="preserve"> </w:t>
      </w:r>
      <w:r w:rsidRPr="00BC4E3A">
        <w:rPr>
          <w:u w:color="B5082D"/>
        </w:rPr>
        <w:t>Insured</w:t>
      </w:r>
      <w:r w:rsidR="00F744EF" w:rsidRPr="00BC4E3A">
        <w:rPr>
          <w:u w:color="B5082D"/>
        </w:rPr>
        <w:t>s</w:t>
      </w:r>
      <w:r w:rsidRPr="00BC4E3A">
        <w:rPr>
          <w:u w:color="B5082D"/>
        </w:rPr>
        <w:t>")</w:t>
      </w:r>
      <w:r w:rsidRPr="00BC4E3A">
        <w:rPr>
          <w:spacing w:val="-10"/>
          <w:u w:color="B5082D"/>
        </w:rPr>
        <w:t xml:space="preserve"> </w:t>
      </w:r>
      <w:r w:rsidRPr="00BC4E3A">
        <w:rPr>
          <w:u w:color="B5082D"/>
        </w:rPr>
        <w:t>shall</w:t>
      </w:r>
      <w:r w:rsidRPr="00BC4E3A">
        <w:t xml:space="preserve"> </w:t>
      </w:r>
      <w:r w:rsidRPr="00BC4E3A">
        <w:rPr>
          <w:u w:color="B5082D"/>
        </w:rPr>
        <w:t>be named as additional insureds under all the policies, which shall be so stated on the</w:t>
      </w:r>
      <w:r w:rsidRPr="00BC4E3A">
        <w:t xml:space="preserve"> </w:t>
      </w:r>
      <w:r w:rsidRPr="00BC4E3A">
        <w:rPr>
          <w:u w:color="B5082D"/>
        </w:rPr>
        <w:t>Certificate of Insurance.</w:t>
      </w:r>
    </w:p>
    <w:p w14:paraId="5D663B5A" w14:textId="77777777" w:rsidR="00F744EF" w:rsidRPr="00BC4E3A" w:rsidRDefault="00F744EF" w:rsidP="00CE2EFF">
      <w:pPr>
        <w:spacing w:line="307" w:lineRule="auto"/>
      </w:pPr>
    </w:p>
    <w:bookmarkEnd w:id="0"/>
    <w:p w14:paraId="35FFE142" w14:textId="192978B3" w:rsidR="00F744EF" w:rsidRPr="00BC4E3A" w:rsidRDefault="00F71622" w:rsidP="00CE2EFF">
      <w:pPr>
        <w:pStyle w:val="ListParagraph"/>
        <w:numPr>
          <w:ilvl w:val="0"/>
          <w:numId w:val="1"/>
        </w:numPr>
        <w:tabs>
          <w:tab w:val="left" w:pos="821"/>
        </w:tabs>
        <w:spacing w:line="307" w:lineRule="auto"/>
        <w:ind w:right="116"/>
      </w:pPr>
      <w:r w:rsidRPr="00BC4E3A">
        <w:rPr>
          <w:b/>
          <w:u w:val="thick"/>
        </w:rPr>
        <w:t>Compliance with Laws</w:t>
      </w:r>
      <w:r w:rsidRPr="00BC4E3A">
        <w:rPr>
          <w:b/>
        </w:rPr>
        <w:t xml:space="preserve">. </w:t>
      </w:r>
      <w:r w:rsidR="00B95394" w:rsidRPr="00BC4E3A">
        <w:t>The</w:t>
      </w:r>
      <w:r w:rsidR="00B95394" w:rsidRPr="00BC4E3A">
        <w:rPr>
          <w:b/>
        </w:rPr>
        <w:t xml:space="preserve"> </w:t>
      </w:r>
      <w:r w:rsidR="00106D7C" w:rsidRPr="00BC4E3A">
        <w:t>Utilit</w:t>
      </w:r>
      <w:r w:rsidR="00B95394" w:rsidRPr="00BC4E3A">
        <w:t>y</w:t>
      </w:r>
      <w:r w:rsidR="00106D7C" w:rsidRPr="00BC4E3A">
        <w:t xml:space="preserve"> </w:t>
      </w:r>
      <w:r w:rsidRPr="00BC4E3A">
        <w:rPr>
          <w:spacing w:val="5"/>
        </w:rPr>
        <w:t xml:space="preserve">shall </w:t>
      </w:r>
      <w:r w:rsidRPr="00BC4E3A">
        <w:t>at all times comply in all material respects with all federal, state and local laws, statutes, ordinances, rules, regulations, judgments, and other valid orders of any government authority with respect to its activities associated with the Project and shall obtain all material permits, licenses, and orders required to conduct any and all such</w:t>
      </w:r>
      <w:r w:rsidRPr="00BC4E3A">
        <w:rPr>
          <w:spacing w:val="3"/>
        </w:rPr>
        <w:t xml:space="preserve"> </w:t>
      </w:r>
      <w:r w:rsidRPr="00BC4E3A">
        <w:t>activities.</w:t>
      </w:r>
    </w:p>
    <w:p w14:paraId="34717A98" w14:textId="77777777" w:rsidR="00F744EF" w:rsidRPr="00BC4E3A" w:rsidRDefault="00F744EF" w:rsidP="00CE2EFF">
      <w:pPr>
        <w:spacing w:line="307" w:lineRule="auto"/>
      </w:pPr>
    </w:p>
    <w:p w14:paraId="0078D5FD" w14:textId="77777777" w:rsidR="00F744EF" w:rsidRPr="00BC4E3A" w:rsidRDefault="00F71622" w:rsidP="00CE2EFF">
      <w:pPr>
        <w:pStyle w:val="ListParagraph"/>
        <w:numPr>
          <w:ilvl w:val="0"/>
          <w:numId w:val="1"/>
        </w:numPr>
        <w:tabs>
          <w:tab w:val="left" w:pos="821"/>
        </w:tabs>
        <w:spacing w:line="307" w:lineRule="auto"/>
        <w:ind w:right="119"/>
      </w:pPr>
      <w:r w:rsidRPr="00BC4E3A">
        <w:rPr>
          <w:b/>
          <w:u w:val="thick"/>
        </w:rPr>
        <w:t>Entire Agreement:</w:t>
      </w:r>
      <w:r w:rsidRPr="00BC4E3A">
        <w:rPr>
          <w:b/>
        </w:rPr>
        <w:t xml:space="preserve"> </w:t>
      </w:r>
      <w:r w:rsidRPr="00BC4E3A">
        <w:t>This Agreement, including all Exhibits and other documents and agreements referenced herein, constitutes the Entire Agreement among the parties hereto in</w:t>
      </w:r>
      <w:r w:rsidRPr="00BC4E3A">
        <w:rPr>
          <w:spacing w:val="13"/>
        </w:rPr>
        <w:t xml:space="preserve"> </w:t>
      </w:r>
      <w:r w:rsidRPr="00BC4E3A">
        <w:t>respect</w:t>
      </w:r>
      <w:r w:rsidRPr="00BC4E3A">
        <w:rPr>
          <w:spacing w:val="13"/>
        </w:rPr>
        <w:t xml:space="preserve"> </w:t>
      </w:r>
      <w:r w:rsidRPr="00BC4E3A">
        <w:t>to</w:t>
      </w:r>
      <w:r w:rsidRPr="00BC4E3A">
        <w:rPr>
          <w:spacing w:val="13"/>
        </w:rPr>
        <w:t xml:space="preserve"> </w:t>
      </w:r>
      <w:r w:rsidRPr="00BC4E3A">
        <w:t>the</w:t>
      </w:r>
      <w:r w:rsidRPr="00BC4E3A">
        <w:rPr>
          <w:spacing w:val="13"/>
        </w:rPr>
        <w:t xml:space="preserve"> </w:t>
      </w:r>
      <w:r w:rsidRPr="00BC4E3A">
        <w:t>Project.</w:t>
      </w:r>
      <w:r w:rsidRPr="00BC4E3A">
        <w:rPr>
          <w:spacing w:val="28"/>
        </w:rPr>
        <w:t xml:space="preserve"> </w:t>
      </w:r>
      <w:r w:rsidRPr="00BC4E3A">
        <w:t>However,</w:t>
      </w:r>
      <w:r w:rsidRPr="00BC4E3A">
        <w:rPr>
          <w:spacing w:val="13"/>
        </w:rPr>
        <w:t xml:space="preserve"> </w:t>
      </w:r>
      <w:r w:rsidRPr="00BC4E3A">
        <w:t>this</w:t>
      </w:r>
      <w:r w:rsidRPr="00BC4E3A">
        <w:rPr>
          <w:spacing w:val="13"/>
        </w:rPr>
        <w:t xml:space="preserve"> </w:t>
      </w:r>
      <w:r w:rsidRPr="00BC4E3A">
        <w:t>Agreement</w:t>
      </w:r>
      <w:r w:rsidRPr="00BC4E3A">
        <w:rPr>
          <w:spacing w:val="13"/>
        </w:rPr>
        <w:t xml:space="preserve"> </w:t>
      </w:r>
      <w:r w:rsidRPr="00BC4E3A">
        <w:t>shall</w:t>
      </w:r>
      <w:r w:rsidRPr="00BC4E3A">
        <w:rPr>
          <w:spacing w:val="14"/>
        </w:rPr>
        <w:t xml:space="preserve"> </w:t>
      </w:r>
      <w:r w:rsidRPr="00BC4E3A">
        <w:t>be</w:t>
      </w:r>
      <w:r w:rsidRPr="00BC4E3A">
        <w:rPr>
          <w:spacing w:val="12"/>
        </w:rPr>
        <w:t xml:space="preserve"> </w:t>
      </w:r>
      <w:r w:rsidRPr="00BC4E3A">
        <w:t>deemed</w:t>
      </w:r>
      <w:r w:rsidRPr="00BC4E3A">
        <w:rPr>
          <w:spacing w:val="15"/>
        </w:rPr>
        <w:t xml:space="preserve"> </w:t>
      </w:r>
      <w:r w:rsidRPr="00BC4E3A">
        <w:t>and</w:t>
      </w:r>
      <w:r w:rsidRPr="00BC4E3A">
        <w:rPr>
          <w:spacing w:val="16"/>
        </w:rPr>
        <w:t xml:space="preserve"> </w:t>
      </w:r>
      <w:r w:rsidRPr="00BC4E3A">
        <w:t>read</w:t>
      </w:r>
      <w:r w:rsidRPr="00BC4E3A">
        <w:rPr>
          <w:spacing w:val="13"/>
        </w:rPr>
        <w:t xml:space="preserve"> </w:t>
      </w:r>
      <w:r w:rsidRPr="00BC4E3A">
        <w:t>to</w:t>
      </w:r>
      <w:r w:rsidRPr="00BC4E3A">
        <w:rPr>
          <w:spacing w:val="13"/>
        </w:rPr>
        <w:t xml:space="preserve"> </w:t>
      </w:r>
      <w:r w:rsidR="0088118B" w:rsidRPr="00BC4E3A">
        <w:t>include and</w:t>
      </w:r>
      <w:r w:rsidRPr="00BC4E3A">
        <w:t xml:space="preserve"> incorporate all of the Exhibits hereto and any related approvals of the Local Governments. In the event of a conflict between this Agreement, any related approvals by the Local Governments, or the PSCW, the PSCW’s requirements shall be deemed controlling. No modification, waiver, amendment, or change of this Agreement shall be valid unless the same is in writing and signed by the parties.</w:t>
      </w:r>
    </w:p>
    <w:p w14:paraId="36B60A4D" w14:textId="77777777" w:rsidR="00F744EF" w:rsidRPr="00BC4E3A" w:rsidRDefault="00F744EF" w:rsidP="00CE2EFF">
      <w:pPr>
        <w:spacing w:line="307" w:lineRule="auto"/>
      </w:pPr>
    </w:p>
    <w:p w14:paraId="00B5F914" w14:textId="77777777" w:rsidR="00F744EF" w:rsidRPr="00BC4E3A" w:rsidRDefault="00F71622" w:rsidP="00CE2EFF">
      <w:pPr>
        <w:pStyle w:val="ListParagraph"/>
        <w:numPr>
          <w:ilvl w:val="0"/>
          <w:numId w:val="1"/>
        </w:numPr>
        <w:tabs>
          <w:tab w:val="left" w:pos="821"/>
        </w:tabs>
        <w:spacing w:line="307" w:lineRule="auto"/>
        <w:ind w:right="117"/>
        <w:rPr>
          <w:sz w:val="21"/>
        </w:rPr>
      </w:pPr>
      <w:r w:rsidRPr="00BC4E3A">
        <w:rPr>
          <w:b/>
          <w:u w:val="thick"/>
        </w:rPr>
        <w:t>Relevant Law</w:t>
      </w:r>
      <w:r w:rsidRPr="00BC4E3A">
        <w:rPr>
          <w:b/>
        </w:rPr>
        <w:t xml:space="preserve">. </w:t>
      </w:r>
      <w:r w:rsidRPr="00BC4E3A">
        <w:t>Any and all disputes arising under this Agreement and/or relating to the actual</w:t>
      </w:r>
      <w:r w:rsidRPr="00BC4E3A">
        <w:rPr>
          <w:spacing w:val="-14"/>
        </w:rPr>
        <w:t xml:space="preserve"> </w:t>
      </w:r>
      <w:r w:rsidRPr="00BC4E3A">
        <w:t>development</w:t>
      </w:r>
      <w:r w:rsidRPr="00BC4E3A">
        <w:rPr>
          <w:spacing w:val="-13"/>
        </w:rPr>
        <w:t xml:space="preserve"> </w:t>
      </w:r>
      <w:r w:rsidRPr="00BC4E3A">
        <w:t>and/or</w:t>
      </w:r>
      <w:r w:rsidRPr="00BC4E3A">
        <w:rPr>
          <w:spacing w:val="-14"/>
        </w:rPr>
        <w:t xml:space="preserve"> </w:t>
      </w:r>
      <w:r w:rsidRPr="00BC4E3A">
        <w:t>construction</w:t>
      </w:r>
      <w:r w:rsidRPr="00BC4E3A">
        <w:rPr>
          <w:spacing w:val="-13"/>
        </w:rPr>
        <w:t xml:space="preserve"> </w:t>
      </w:r>
      <w:r w:rsidRPr="00BC4E3A">
        <w:t>of</w:t>
      </w:r>
      <w:r w:rsidRPr="00BC4E3A">
        <w:rPr>
          <w:spacing w:val="-15"/>
        </w:rPr>
        <w:t xml:space="preserve"> </w:t>
      </w:r>
      <w:r w:rsidRPr="00BC4E3A">
        <w:t>the</w:t>
      </w:r>
      <w:r w:rsidRPr="00BC4E3A">
        <w:rPr>
          <w:spacing w:val="-14"/>
        </w:rPr>
        <w:t xml:space="preserve"> </w:t>
      </w:r>
      <w:r w:rsidRPr="00BC4E3A">
        <w:t>Project</w:t>
      </w:r>
      <w:r w:rsidRPr="00BC4E3A">
        <w:rPr>
          <w:spacing w:val="-13"/>
        </w:rPr>
        <w:t xml:space="preserve"> </w:t>
      </w:r>
      <w:r w:rsidRPr="00BC4E3A">
        <w:t>shall</w:t>
      </w:r>
      <w:r w:rsidRPr="00BC4E3A">
        <w:rPr>
          <w:spacing w:val="-13"/>
        </w:rPr>
        <w:t xml:space="preserve"> </w:t>
      </w:r>
      <w:r w:rsidRPr="00BC4E3A">
        <w:t>be</w:t>
      </w:r>
      <w:r w:rsidRPr="00BC4E3A">
        <w:rPr>
          <w:spacing w:val="-14"/>
        </w:rPr>
        <w:t xml:space="preserve"> </w:t>
      </w:r>
      <w:r w:rsidRPr="00BC4E3A">
        <w:t>resolved</w:t>
      </w:r>
      <w:r w:rsidRPr="00BC4E3A">
        <w:rPr>
          <w:spacing w:val="-15"/>
        </w:rPr>
        <w:t xml:space="preserve"> </w:t>
      </w:r>
      <w:r w:rsidRPr="00BC4E3A">
        <w:t>pursuant</w:t>
      </w:r>
      <w:r w:rsidRPr="00BC4E3A">
        <w:rPr>
          <w:spacing w:val="-13"/>
        </w:rPr>
        <w:t xml:space="preserve"> </w:t>
      </w:r>
      <w:r w:rsidRPr="00BC4E3A">
        <w:t>to</w:t>
      </w:r>
      <w:r w:rsidRPr="00BC4E3A">
        <w:rPr>
          <w:spacing w:val="-13"/>
        </w:rPr>
        <w:t xml:space="preserve"> </w:t>
      </w:r>
      <w:r w:rsidRPr="00BC4E3A">
        <w:t>the</w:t>
      </w:r>
      <w:r w:rsidRPr="00BC4E3A">
        <w:rPr>
          <w:spacing w:val="-14"/>
        </w:rPr>
        <w:t xml:space="preserve"> </w:t>
      </w:r>
      <w:r w:rsidRPr="00BC4E3A">
        <w:t>laws of the State of</w:t>
      </w:r>
      <w:r w:rsidRPr="00BC4E3A">
        <w:rPr>
          <w:spacing w:val="-3"/>
        </w:rPr>
        <w:t xml:space="preserve"> </w:t>
      </w:r>
      <w:r w:rsidRPr="00BC4E3A">
        <w:t>Wisconsin.</w:t>
      </w:r>
    </w:p>
    <w:p w14:paraId="60212FAF" w14:textId="77777777" w:rsidR="00CE2EFF" w:rsidRPr="00BC4E3A" w:rsidRDefault="00CE2EFF" w:rsidP="00CE2EFF">
      <w:pPr>
        <w:tabs>
          <w:tab w:val="left" w:pos="821"/>
        </w:tabs>
        <w:spacing w:line="307" w:lineRule="auto"/>
        <w:ind w:right="117"/>
        <w:rPr>
          <w:sz w:val="21"/>
        </w:rPr>
      </w:pPr>
    </w:p>
    <w:p w14:paraId="742F27FC" w14:textId="4069CB4C" w:rsidR="00F744EF" w:rsidRPr="00BC4E3A" w:rsidRDefault="00F71622" w:rsidP="00CE2EFF">
      <w:pPr>
        <w:pStyle w:val="ListParagraph"/>
        <w:numPr>
          <w:ilvl w:val="0"/>
          <w:numId w:val="1"/>
        </w:numPr>
        <w:tabs>
          <w:tab w:val="left" w:pos="821"/>
        </w:tabs>
        <w:spacing w:line="307" w:lineRule="auto"/>
        <w:ind w:right="115"/>
      </w:pPr>
      <w:bookmarkStart w:id="1" w:name="_Hlk39130961"/>
      <w:r w:rsidRPr="00BC4E3A">
        <w:rPr>
          <w:b/>
          <w:spacing w:val="6"/>
          <w:u w:val="thick"/>
        </w:rPr>
        <w:t>Disputes</w:t>
      </w:r>
      <w:r w:rsidRPr="00BC4E3A">
        <w:rPr>
          <w:spacing w:val="6"/>
        </w:rPr>
        <w:t xml:space="preserve">. </w:t>
      </w:r>
      <w:r w:rsidR="00B95394" w:rsidRPr="00BC4E3A">
        <w:t>The U</w:t>
      </w:r>
      <w:r w:rsidR="00106D7C" w:rsidRPr="00BC4E3A">
        <w:t>tilit</w:t>
      </w:r>
      <w:r w:rsidR="00B95394" w:rsidRPr="00BC4E3A">
        <w:t>y</w:t>
      </w:r>
      <w:r w:rsidR="00106D7C" w:rsidRPr="00BC4E3A">
        <w:t xml:space="preserve"> </w:t>
      </w:r>
      <w:r w:rsidRPr="00BC4E3A">
        <w:rPr>
          <w:spacing w:val="4"/>
        </w:rPr>
        <w:t xml:space="preserve">will have sixty (60) </w:t>
      </w:r>
      <w:r w:rsidRPr="00BC4E3A">
        <w:rPr>
          <w:spacing w:val="3"/>
        </w:rPr>
        <w:t xml:space="preserve">days </w:t>
      </w:r>
      <w:r w:rsidRPr="00BC4E3A">
        <w:rPr>
          <w:spacing w:val="4"/>
        </w:rPr>
        <w:t xml:space="preserve">from the </w:t>
      </w:r>
      <w:r w:rsidRPr="00BC4E3A">
        <w:rPr>
          <w:spacing w:val="6"/>
        </w:rPr>
        <w:t xml:space="preserve">time </w:t>
      </w:r>
      <w:r w:rsidRPr="00BC4E3A">
        <w:rPr>
          <w:spacing w:val="2"/>
        </w:rPr>
        <w:t xml:space="preserve">in </w:t>
      </w:r>
      <w:r w:rsidRPr="00BC4E3A">
        <w:rPr>
          <w:spacing w:val="4"/>
        </w:rPr>
        <w:t xml:space="preserve">which Jefferson </w:t>
      </w:r>
      <w:r w:rsidRPr="00BC4E3A">
        <w:rPr>
          <w:spacing w:val="5"/>
        </w:rPr>
        <w:t>County</w:t>
      </w:r>
      <w:r w:rsidR="00F744EF" w:rsidRPr="00BC4E3A">
        <w:rPr>
          <w:spacing w:val="5"/>
          <w:u w:color="B5082D"/>
        </w:rPr>
        <w:t xml:space="preserve"> and/or</w:t>
      </w:r>
      <w:r w:rsidRPr="00BC4E3A">
        <w:rPr>
          <w:spacing w:val="5"/>
          <w:u w:color="B5082D"/>
        </w:rPr>
        <w:t xml:space="preserve"> </w:t>
      </w:r>
      <w:r w:rsidRPr="00BC4E3A">
        <w:rPr>
          <w:spacing w:val="4"/>
          <w:u w:color="B5082D"/>
        </w:rPr>
        <w:t xml:space="preserve">the Town </w:t>
      </w:r>
      <w:r w:rsidRPr="00BC4E3A">
        <w:rPr>
          <w:spacing w:val="3"/>
          <w:u w:color="B5082D"/>
        </w:rPr>
        <w:t xml:space="preserve">of </w:t>
      </w:r>
      <w:r w:rsidR="00F744EF" w:rsidRPr="00BC4E3A">
        <w:rPr>
          <w:spacing w:val="4"/>
          <w:u w:color="B5082D"/>
        </w:rPr>
        <w:t>Ixonia</w:t>
      </w:r>
      <w:r w:rsidRPr="00BC4E3A">
        <w:rPr>
          <w:spacing w:val="4"/>
        </w:rPr>
        <w:t xml:space="preserve"> notifies </w:t>
      </w:r>
      <w:r w:rsidR="00F744EF" w:rsidRPr="00BC4E3A">
        <w:rPr>
          <w:spacing w:val="2"/>
        </w:rPr>
        <w:t>them</w:t>
      </w:r>
      <w:r w:rsidRPr="00BC4E3A">
        <w:rPr>
          <w:spacing w:val="2"/>
        </w:rPr>
        <w:t xml:space="preserve"> </w:t>
      </w:r>
      <w:r w:rsidRPr="00BC4E3A">
        <w:t xml:space="preserve">of </w:t>
      </w:r>
      <w:r w:rsidRPr="00BC4E3A">
        <w:rPr>
          <w:spacing w:val="3"/>
        </w:rPr>
        <w:t xml:space="preserve">any </w:t>
      </w:r>
      <w:r w:rsidRPr="00BC4E3A">
        <w:rPr>
          <w:spacing w:val="4"/>
        </w:rPr>
        <w:t xml:space="preserve">dispute </w:t>
      </w:r>
      <w:r w:rsidRPr="00BC4E3A">
        <w:rPr>
          <w:spacing w:val="5"/>
        </w:rPr>
        <w:t xml:space="preserve">related </w:t>
      </w:r>
      <w:r w:rsidRPr="00BC4E3A">
        <w:rPr>
          <w:spacing w:val="3"/>
        </w:rPr>
        <w:t xml:space="preserve">to </w:t>
      </w:r>
      <w:r w:rsidRPr="00BC4E3A">
        <w:rPr>
          <w:spacing w:val="4"/>
        </w:rPr>
        <w:t xml:space="preserve">this Agreement </w:t>
      </w:r>
      <w:r w:rsidRPr="00BC4E3A">
        <w:rPr>
          <w:spacing w:val="3"/>
        </w:rPr>
        <w:t xml:space="preserve">to </w:t>
      </w:r>
      <w:r w:rsidRPr="00BC4E3A">
        <w:t xml:space="preserve">1) </w:t>
      </w:r>
      <w:r w:rsidRPr="00BC4E3A">
        <w:rPr>
          <w:spacing w:val="4"/>
        </w:rPr>
        <w:t xml:space="preserve">make </w:t>
      </w:r>
      <w:r w:rsidRPr="00BC4E3A">
        <w:t xml:space="preserve">a </w:t>
      </w:r>
      <w:r w:rsidRPr="00BC4E3A">
        <w:rPr>
          <w:spacing w:val="4"/>
        </w:rPr>
        <w:t xml:space="preserve">determination </w:t>
      </w:r>
      <w:r w:rsidRPr="00BC4E3A">
        <w:rPr>
          <w:spacing w:val="3"/>
        </w:rPr>
        <w:t xml:space="preserve">of its </w:t>
      </w:r>
      <w:r w:rsidRPr="00BC4E3A">
        <w:rPr>
          <w:spacing w:val="4"/>
        </w:rPr>
        <w:t xml:space="preserve">validity, </w:t>
      </w:r>
      <w:r w:rsidRPr="00BC4E3A">
        <w:rPr>
          <w:spacing w:val="3"/>
        </w:rPr>
        <w:t xml:space="preserve">and if </w:t>
      </w:r>
      <w:r w:rsidRPr="00BC4E3A">
        <w:t xml:space="preserve">so </w:t>
      </w:r>
      <w:r w:rsidRPr="00BC4E3A">
        <w:rPr>
          <w:spacing w:val="5"/>
        </w:rPr>
        <w:t xml:space="preserve">determined </w:t>
      </w:r>
      <w:r w:rsidRPr="00BC4E3A">
        <w:rPr>
          <w:spacing w:val="2"/>
        </w:rPr>
        <w:t xml:space="preserve">to </w:t>
      </w:r>
      <w:r w:rsidRPr="00BC4E3A">
        <w:rPr>
          <w:spacing w:val="3"/>
        </w:rPr>
        <w:t xml:space="preserve">be </w:t>
      </w:r>
      <w:r w:rsidRPr="00BC4E3A">
        <w:rPr>
          <w:spacing w:val="4"/>
        </w:rPr>
        <w:t xml:space="preserve">valid, </w:t>
      </w:r>
      <w:r w:rsidRPr="00BC4E3A">
        <w:rPr>
          <w:spacing w:val="3"/>
        </w:rPr>
        <w:t xml:space="preserve">2) </w:t>
      </w:r>
      <w:r w:rsidRPr="00BC4E3A">
        <w:rPr>
          <w:spacing w:val="4"/>
        </w:rPr>
        <w:t xml:space="preserve">provide </w:t>
      </w:r>
      <w:r w:rsidRPr="00BC4E3A">
        <w:t xml:space="preserve">a </w:t>
      </w:r>
      <w:r w:rsidRPr="00BC4E3A">
        <w:rPr>
          <w:spacing w:val="4"/>
        </w:rPr>
        <w:t xml:space="preserve">plan </w:t>
      </w:r>
      <w:r w:rsidRPr="00BC4E3A">
        <w:rPr>
          <w:spacing w:val="2"/>
        </w:rPr>
        <w:t xml:space="preserve">in </w:t>
      </w:r>
      <w:r w:rsidRPr="00BC4E3A">
        <w:rPr>
          <w:spacing w:val="4"/>
        </w:rPr>
        <w:t xml:space="preserve">which </w:t>
      </w:r>
      <w:r w:rsidRPr="00BC4E3A">
        <w:rPr>
          <w:spacing w:val="3"/>
        </w:rPr>
        <w:t xml:space="preserve">to </w:t>
      </w:r>
      <w:r w:rsidRPr="00BC4E3A">
        <w:rPr>
          <w:spacing w:val="4"/>
        </w:rPr>
        <w:t xml:space="preserve">reasonably </w:t>
      </w:r>
      <w:r w:rsidRPr="00BC4E3A">
        <w:rPr>
          <w:spacing w:val="6"/>
        </w:rPr>
        <w:t xml:space="preserve">remedy </w:t>
      </w:r>
      <w:r w:rsidRPr="00BC4E3A">
        <w:rPr>
          <w:spacing w:val="4"/>
        </w:rPr>
        <w:t xml:space="preserve">such </w:t>
      </w:r>
      <w:r w:rsidRPr="00BC4E3A">
        <w:rPr>
          <w:spacing w:val="5"/>
        </w:rPr>
        <w:t xml:space="preserve">Complaint. </w:t>
      </w:r>
      <w:r w:rsidRPr="00BC4E3A">
        <w:t xml:space="preserve">In </w:t>
      </w:r>
      <w:r w:rsidRPr="00BC4E3A">
        <w:rPr>
          <w:spacing w:val="3"/>
        </w:rPr>
        <w:t xml:space="preserve">the event </w:t>
      </w:r>
      <w:r w:rsidRPr="00BC4E3A">
        <w:rPr>
          <w:spacing w:val="4"/>
        </w:rPr>
        <w:t xml:space="preserve">such </w:t>
      </w:r>
      <w:r w:rsidRPr="00BC4E3A">
        <w:t xml:space="preserve">a </w:t>
      </w:r>
      <w:r w:rsidRPr="00BC4E3A">
        <w:rPr>
          <w:spacing w:val="4"/>
        </w:rPr>
        <w:t xml:space="preserve">dispute cannot </w:t>
      </w:r>
      <w:r w:rsidRPr="00BC4E3A">
        <w:rPr>
          <w:spacing w:val="3"/>
        </w:rPr>
        <w:t xml:space="preserve">be </w:t>
      </w:r>
      <w:r w:rsidRPr="00BC4E3A">
        <w:rPr>
          <w:spacing w:val="4"/>
        </w:rPr>
        <w:t xml:space="preserve">resolved after steps </w:t>
      </w:r>
      <w:r w:rsidRPr="00BC4E3A">
        <w:rPr>
          <w:spacing w:val="3"/>
        </w:rPr>
        <w:t xml:space="preserve">1) or 2) </w:t>
      </w:r>
      <w:r w:rsidRPr="00BC4E3A">
        <w:rPr>
          <w:spacing w:val="6"/>
        </w:rPr>
        <w:t>above,</w:t>
      </w:r>
      <w:r w:rsidR="00F744EF" w:rsidRPr="00BC4E3A">
        <w:rPr>
          <w:spacing w:val="72"/>
        </w:rPr>
        <w:t xml:space="preserve"> </w:t>
      </w:r>
      <w:r w:rsidRPr="00BC4E3A">
        <w:t>the</w:t>
      </w:r>
      <w:r w:rsidRPr="00BC4E3A">
        <w:rPr>
          <w:spacing w:val="-16"/>
        </w:rPr>
        <w:t xml:space="preserve"> </w:t>
      </w:r>
      <w:r w:rsidRPr="00BC4E3A">
        <w:rPr>
          <w:u w:color="B5082D"/>
        </w:rPr>
        <w:t>aggrieved</w:t>
      </w:r>
      <w:r w:rsidRPr="00BC4E3A">
        <w:rPr>
          <w:spacing w:val="-16"/>
          <w:u w:color="B5082D"/>
        </w:rPr>
        <w:t xml:space="preserve"> </w:t>
      </w:r>
      <w:r w:rsidRPr="00BC4E3A">
        <w:rPr>
          <w:spacing w:val="-15"/>
        </w:rPr>
        <w:t xml:space="preserve">Local Government </w:t>
      </w:r>
      <w:r w:rsidRPr="00BC4E3A">
        <w:t>shall</w:t>
      </w:r>
      <w:r w:rsidRPr="00BC4E3A">
        <w:rPr>
          <w:spacing w:val="-15"/>
        </w:rPr>
        <w:t xml:space="preserve"> </w:t>
      </w:r>
      <w:r w:rsidRPr="00BC4E3A">
        <w:t>provide</w:t>
      </w:r>
      <w:r w:rsidRPr="00BC4E3A">
        <w:rPr>
          <w:spacing w:val="-17"/>
        </w:rPr>
        <w:t xml:space="preserve"> </w:t>
      </w:r>
      <w:r w:rsidRPr="00BC4E3A">
        <w:t>written</w:t>
      </w:r>
      <w:r w:rsidRPr="00BC4E3A">
        <w:rPr>
          <w:spacing w:val="-16"/>
        </w:rPr>
        <w:t xml:space="preserve"> </w:t>
      </w:r>
      <w:r w:rsidRPr="00BC4E3A">
        <w:t>notice</w:t>
      </w:r>
      <w:r w:rsidRPr="00BC4E3A">
        <w:rPr>
          <w:spacing w:val="-17"/>
        </w:rPr>
        <w:t xml:space="preserve"> </w:t>
      </w:r>
      <w:r w:rsidRPr="00BC4E3A">
        <w:t>of</w:t>
      </w:r>
      <w:r w:rsidRPr="00BC4E3A">
        <w:rPr>
          <w:spacing w:val="-17"/>
        </w:rPr>
        <w:t xml:space="preserve"> </w:t>
      </w:r>
      <w:r w:rsidRPr="00BC4E3A">
        <w:t>said</w:t>
      </w:r>
      <w:r w:rsidRPr="00BC4E3A">
        <w:rPr>
          <w:spacing w:val="-15"/>
        </w:rPr>
        <w:t xml:space="preserve"> </w:t>
      </w:r>
      <w:r w:rsidRPr="00BC4E3A">
        <w:t>dispute</w:t>
      </w:r>
      <w:r w:rsidRPr="00BC4E3A">
        <w:rPr>
          <w:spacing w:val="-16"/>
        </w:rPr>
        <w:t xml:space="preserve"> </w:t>
      </w:r>
      <w:r w:rsidRPr="00BC4E3A">
        <w:t>to</w:t>
      </w:r>
      <w:r w:rsidRPr="00BC4E3A">
        <w:rPr>
          <w:spacing w:val="-13"/>
        </w:rPr>
        <w:t xml:space="preserve"> </w:t>
      </w:r>
      <w:r w:rsidRPr="00BC4E3A">
        <w:t>the</w:t>
      </w:r>
      <w:r w:rsidRPr="00BC4E3A">
        <w:rPr>
          <w:spacing w:val="-16"/>
        </w:rPr>
        <w:t xml:space="preserve"> </w:t>
      </w:r>
      <w:r w:rsidRPr="00BC4E3A">
        <w:t>Project within fifteen (15) days after the occurrence of steps 1) or 2) (“Notice of Dispute”). The Notice of Dispute shall include a description of the nature of the dispute and the remedy sought</w:t>
      </w:r>
      <w:r w:rsidRPr="00BC4E3A">
        <w:rPr>
          <w:spacing w:val="-8"/>
        </w:rPr>
        <w:t xml:space="preserve"> </w:t>
      </w:r>
      <w:r w:rsidRPr="00BC4E3A">
        <w:t>by</w:t>
      </w:r>
      <w:r w:rsidRPr="00BC4E3A">
        <w:rPr>
          <w:spacing w:val="-7"/>
        </w:rPr>
        <w:t xml:space="preserve"> </w:t>
      </w:r>
      <w:r w:rsidRPr="00BC4E3A">
        <w:t>the</w:t>
      </w:r>
      <w:r w:rsidRPr="00BC4E3A">
        <w:rPr>
          <w:spacing w:val="-9"/>
        </w:rPr>
        <w:t xml:space="preserve"> </w:t>
      </w:r>
      <w:r w:rsidRPr="00BC4E3A">
        <w:t>County.</w:t>
      </w:r>
      <w:r w:rsidRPr="00BC4E3A">
        <w:rPr>
          <w:spacing w:val="44"/>
        </w:rPr>
        <w:t xml:space="preserve"> </w:t>
      </w:r>
      <w:r w:rsidRPr="00BC4E3A">
        <w:t>The</w:t>
      </w:r>
      <w:r w:rsidRPr="00BC4E3A">
        <w:rPr>
          <w:spacing w:val="-9"/>
        </w:rPr>
        <w:t xml:space="preserve"> </w:t>
      </w:r>
      <w:r w:rsidRPr="00BC4E3A">
        <w:t>Parties</w:t>
      </w:r>
      <w:r w:rsidRPr="00BC4E3A">
        <w:rPr>
          <w:spacing w:val="-7"/>
        </w:rPr>
        <w:t xml:space="preserve"> </w:t>
      </w:r>
      <w:r w:rsidRPr="00BC4E3A">
        <w:t>shall</w:t>
      </w:r>
      <w:r w:rsidRPr="00BC4E3A">
        <w:rPr>
          <w:spacing w:val="-8"/>
        </w:rPr>
        <w:t xml:space="preserve"> </w:t>
      </w:r>
      <w:r w:rsidRPr="00BC4E3A">
        <w:t>endeavor</w:t>
      </w:r>
      <w:r w:rsidRPr="00BC4E3A">
        <w:rPr>
          <w:spacing w:val="-6"/>
        </w:rPr>
        <w:t xml:space="preserve"> </w:t>
      </w:r>
      <w:r w:rsidRPr="00BC4E3A">
        <w:t>to</w:t>
      </w:r>
      <w:r w:rsidRPr="00BC4E3A">
        <w:rPr>
          <w:spacing w:val="-8"/>
        </w:rPr>
        <w:t xml:space="preserve"> </w:t>
      </w:r>
      <w:r w:rsidRPr="00BC4E3A">
        <w:t>resolve</w:t>
      </w:r>
      <w:r w:rsidRPr="00BC4E3A">
        <w:rPr>
          <w:spacing w:val="-8"/>
        </w:rPr>
        <w:t xml:space="preserve"> </w:t>
      </w:r>
      <w:r w:rsidRPr="00BC4E3A">
        <w:t>the</w:t>
      </w:r>
      <w:r w:rsidRPr="00BC4E3A">
        <w:rPr>
          <w:spacing w:val="-8"/>
        </w:rPr>
        <w:t xml:space="preserve"> </w:t>
      </w:r>
      <w:r w:rsidRPr="00BC4E3A">
        <w:t>Dispute</w:t>
      </w:r>
      <w:r w:rsidRPr="00BC4E3A">
        <w:rPr>
          <w:spacing w:val="-10"/>
        </w:rPr>
        <w:t xml:space="preserve"> </w:t>
      </w:r>
      <w:r w:rsidRPr="00BC4E3A">
        <w:t>by</w:t>
      </w:r>
      <w:r w:rsidRPr="00BC4E3A">
        <w:rPr>
          <w:spacing w:val="-5"/>
        </w:rPr>
        <w:t xml:space="preserve"> </w:t>
      </w:r>
      <w:r w:rsidRPr="00BC4E3A">
        <w:t>mediation</w:t>
      </w:r>
      <w:r w:rsidRPr="00BC4E3A">
        <w:rPr>
          <w:spacing w:val="-9"/>
        </w:rPr>
        <w:t xml:space="preserve"> </w:t>
      </w:r>
      <w:r w:rsidRPr="00BC4E3A">
        <w:t>with a mediator mutually acceptable to the Parties. The administration of the mediation shall be as mutually agreed by the Parties. The mediation shall be convened within thirty (30) days, or as soon thereafter as possible, of the issuance of a Notice of Dispute. The costs</w:t>
      </w:r>
      <w:r w:rsidRPr="00BC4E3A">
        <w:rPr>
          <w:spacing w:val="-21"/>
        </w:rPr>
        <w:t xml:space="preserve"> </w:t>
      </w:r>
      <w:r w:rsidRPr="00BC4E3A">
        <w:t>of the mediator shall be equally shared by the Parties.</w:t>
      </w:r>
      <w:r w:rsidRPr="00BC4E3A">
        <w:rPr>
          <w:u w:color="B5082D"/>
        </w:rPr>
        <w:t xml:space="preserve">  </w:t>
      </w:r>
      <w:bookmarkEnd w:id="1"/>
      <w:r w:rsidRPr="00BC4E3A">
        <w:t>All disputes which are not resolved by good faith discussions or mediation shall be resolved in Jefferson County, Wisconsin by arbitration with a single arbitrator mutually acceptable to the Parties.  If the Parties cannot agree on an arbitrator, either party may petition the Jefferson County Circuit Court for appointment of an arbitrator.  Such arbitration shall be in accordance with Wis. Stat. Chapter 788. Arbitration in effect at the time of the Dispute.</w:t>
      </w:r>
    </w:p>
    <w:p w14:paraId="501DEAED" w14:textId="77777777" w:rsidR="00F744EF" w:rsidRPr="00BC4E3A" w:rsidRDefault="00F744EF" w:rsidP="00CE2EFF">
      <w:pPr>
        <w:spacing w:line="307" w:lineRule="auto"/>
      </w:pPr>
    </w:p>
    <w:p w14:paraId="26CA7405" w14:textId="77777777" w:rsidR="00F744EF" w:rsidRPr="00BC4E3A" w:rsidRDefault="00F71622" w:rsidP="00CE2EFF">
      <w:pPr>
        <w:pStyle w:val="ListParagraph"/>
        <w:numPr>
          <w:ilvl w:val="0"/>
          <w:numId w:val="1"/>
        </w:numPr>
        <w:tabs>
          <w:tab w:val="left" w:pos="821"/>
        </w:tabs>
        <w:spacing w:line="307" w:lineRule="auto"/>
        <w:ind w:right="122"/>
        <w:rPr>
          <w:i/>
        </w:rPr>
      </w:pPr>
      <w:r w:rsidRPr="00BC4E3A">
        <w:rPr>
          <w:b/>
          <w:u w:val="single"/>
        </w:rPr>
        <w:t>Notices</w:t>
      </w:r>
      <w:r w:rsidRPr="00BC4E3A">
        <w:rPr>
          <w:b/>
        </w:rPr>
        <w:t xml:space="preserve">. </w:t>
      </w:r>
      <w:r w:rsidRPr="00BC4E3A">
        <w:t>Notices, requests, demands, and other communications shall be sent to the following</w:t>
      </w:r>
      <w:r w:rsidRPr="00BC4E3A">
        <w:rPr>
          <w:spacing w:val="-1"/>
        </w:rPr>
        <w:t xml:space="preserve"> </w:t>
      </w:r>
      <w:r w:rsidRPr="00BC4E3A">
        <w:t>addresses:</w:t>
      </w:r>
    </w:p>
    <w:p w14:paraId="3FD1A933" w14:textId="77777777" w:rsidR="00CE2EFF" w:rsidRPr="00BC4E3A" w:rsidRDefault="00CE2EFF" w:rsidP="00CE2EFF">
      <w:pPr>
        <w:pStyle w:val="ListParagraph"/>
        <w:rPr>
          <w:i/>
        </w:rPr>
      </w:pPr>
    </w:p>
    <w:p w14:paraId="6954EB02" w14:textId="77777777" w:rsidR="00CE2EFF" w:rsidRPr="00BC4E3A" w:rsidRDefault="00CE2EFF" w:rsidP="00CE2EFF">
      <w:pPr>
        <w:tabs>
          <w:tab w:val="left" w:pos="821"/>
        </w:tabs>
        <w:spacing w:line="307" w:lineRule="auto"/>
        <w:ind w:right="122"/>
        <w:rPr>
          <w:i/>
        </w:rPr>
      </w:pPr>
    </w:p>
    <w:p w14:paraId="79C891A0" w14:textId="77777777" w:rsidR="00CE2EFF" w:rsidRPr="00BC4E3A" w:rsidRDefault="00CE2EFF" w:rsidP="00CE2EFF">
      <w:pPr>
        <w:tabs>
          <w:tab w:val="left" w:pos="821"/>
        </w:tabs>
        <w:spacing w:line="307" w:lineRule="auto"/>
        <w:ind w:right="122"/>
        <w:rPr>
          <w:i/>
        </w:rPr>
      </w:pPr>
    </w:p>
    <w:p w14:paraId="1E87A887" w14:textId="77777777" w:rsidR="00F744EF" w:rsidRPr="00BC4E3A" w:rsidRDefault="00F71622" w:rsidP="00CE2EFF">
      <w:pPr>
        <w:spacing w:line="307" w:lineRule="auto"/>
      </w:pPr>
      <w:r w:rsidRPr="00BC4E3A">
        <w:t xml:space="preserve"> </w:t>
      </w:r>
    </w:p>
    <w:p w14:paraId="03407C63" w14:textId="4A8DFAE0" w:rsidR="0088118B" w:rsidRPr="00BC4E3A" w:rsidRDefault="0088118B" w:rsidP="00CE2EFF">
      <w:pPr>
        <w:pStyle w:val="BodyText"/>
        <w:spacing w:line="307" w:lineRule="auto"/>
        <w:ind w:left="1260" w:right="2110"/>
      </w:pPr>
      <w:r w:rsidRPr="00BC4E3A">
        <w:tab/>
      </w:r>
    </w:p>
    <w:p w14:paraId="5BF093A4" w14:textId="77777777" w:rsidR="0088118B" w:rsidRPr="00BC4E3A" w:rsidRDefault="0088118B" w:rsidP="00CE2EFF">
      <w:pPr>
        <w:pStyle w:val="BodyText"/>
        <w:spacing w:line="307" w:lineRule="auto"/>
        <w:ind w:right="2110"/>
      </w:pPr>
    </w:p>
    <w:p w14:paraId="375CE4D4" w14:textId="77777777" w:rsidR="0088118B" w:rsidRPr="00BC4E3A" w:rsidRDefault="0088118B" w:rsidP="00CE2EFF">
      <w:pPr>
        <w:pStyle w:val="BodyText"/>
        <w:spacing w:line="307" w:lineRule="auto"/>
        <w:ind w:left="1440" w:right="2110"/>
        <w:rPr>
          <w:b/>
          <w:bCs/>
          <w:color w:val="000000"/>
        </w:rPr>
      </w:pPr>
      <w:r w:rsidRPr="00BC4E3A">
        <w:rPr>
          <w:b/>
          <w:bCs/>
        </w:rPr>
        <w:t xml:space="preserve">FOR </w:t>
      </w:r>
      <w:r w:rsidRPr="00BC4E3A">
        <w:rPr>
          <w:b/>
          <w:bCs/>
          <w:color w:val="000000"/>
        </w:rPr>
        <w:t>WISCONSIN GAS LLC</w:t>
      </w:r>
    </w:p>
    <w:p w14:paraId="01C3793A" w14:textId="77777777" w:rsidR="0088118B" w:rsidRPr="00BC4E3A" w:rsidRDefault="0088118B" w:rsidP="00CE2EFF">
      <w:pPr>
        <w:pStyle w:val="BodyText"/>
        <w:tabs>
          <w:tab w:val="left" w:pos="1440"/>
        </w:tabs>
        <w:spacing w:line="307" w:lineRule="auto"/>
        <w:ind w:left="1440" w:right="4410"/>
        <w:rPr>
          <w:w w:val="99"/>
        </w:rPr>
      </w:pPr>
      <w:r w:rsidRPr="00BC4E3A">
        <w:t>NAME:</w:t>
      </w:r>
      <w:r w:rsidRPr="00BC4E3A">
        <w:rPr>
          <w:w w:val="99"/>
        </w:rPr>
        <w:t xml:space="preserve"> </w:t>
      </w:r>
    </w:p>
    <w:p w14:paraId="430E623D" w14:textId="77777777" w:rsidR="0088118B" w:rsidRPr="00BC4E3A" w:rsidRDefault="0088118B" w:rsidP="00CE2EFF">
      <w:pPr>
        <w:pStyle w:val="BodyText"/>
        <w:spacing w:line="307" w:lineRule="auto"/>
        <w:ind w:left="1440" w:right="2110"/>
      </w:pPr>
      <w:r w:rsidRPr="00BC4E3A">
        <w:t xml:space="preserve">TITLE: </w:t>
      </w:r>
    </w:p>
    <w:p w14:paraId="19DB9289" w14:textId="77777777" w:rsidR="0088118B" w:rsidRPr="00BC4E3A" w:rsidRDefault="0088118B" w:rsidP="00CE2EFF">
      <w:pPr>
        <w:pStyle w:val="BodyText"/>
        <w:spacing w:line="307" w:lineRule="auto"/>
        <w:ind w:left="1440" w:right="2110"/>
        <w:rPr>
          <w:b/>
          <w:bCs/>
          <w:color w:val="000000"/>
        </w:rPr>
      </w:pPr>
      <w:r w:rsidRPr="00BC4E3A">
        <w:t>[INSERT ADDRESS]</w:t>
      </w:r>
      <w:r w:rsidRPr="00BC4E3A">
        <w:tab/>
      </w:r>
    </w:p>
    <w:p w14:paraId="17914A1E" w14:textId="77777777" w:rsidR="0088118B" w:rsidRPr="00BC4E3A" w:rsidRDefault="0088118B" w:rsidP="00CE2EFF">
      <w:pPr>
        <w:pStyle w:val="BodyText"/>
        <w:spacing w:line="307" w:lineRule="auto"/>
        <w:jc w:val="center"/>
        <w:rPr>
          <w:sz w:val="21"/>
        </w:rPr>
      </w:pPr>
    </w:p>
    <w:p w14:paraId="3BD52B27" w14:textId="77777777" w:rsidR="0088118B" w:rsidRPr="00BC4E3A" w:rsidRDefault="0088118B" w:rsidP="00CE2EFF">
      <w:pPr>
        <w:pStyle w:val="Heading2"/>
        <w:spacing w:line="307" w:lineRule="auto"/>
        <w:ind w:left="1440" w:right="2766"/>
      </w:pPr>
      <w:r w:rsidRPr="00BC4E3A">
        <w:t>FOR JEFFERSON COUNTY:</w:t>
      </w:r>
    </w:p>
    <w:p w14:paraId="7BE5513A" w14:textId="77777777" w:rsidR="0088118B" w:rsidRPr="00BC4E3A" w:rsidRDefault="0088118B" w:rsidP="00CE2EFF">
      <w:pPr>
        <w:pStyle w:val="BodyText"/>
        <w:spacing w:before="1" w:line="307" w:lineRule="auto"/>
        <w:ind w:left="1440" w:right="4410"/>
      </w:pPr>
      <w:r w:rsidRPr="00BC4E3A">
        <w:t>NAME:</w:t>
      </w:r>
      <w:r w:rsidRPr="00BC4E3A">
        <w:rPr>
          <w:w w:val="99"/>
        </w:rPr>
        <w:t xml:space="preserve">  Benjamin Wehmeier</w:t>
      </w:r>
    </w:p>
    <w:p w14:paraId="276A2B03" w14:textId="77777777" w:rsidR="0088118B" w:rsidRPr="00BC4E3A" w:rsidRDefault="0088118B" w:rsidP="00CE2EFF">
      <w:pPr>
        <w:pStyle w:val="BodyText"/>
        <w:spacing w:before="1" w:line="307" w:lineRule="auto"/>
        <w:ind w:left="1440" w:right="4410"/>
      </w:pPr>
      <w:r w:rsidRPr="00BC4E3A">
        <w:t>TITLE: County Administrator</w:t>
      </w:r>
    </w:p>
    <w:p w14:paraId="2F00DF31" w14:textId="77777777" w:rsidR="0088118B" w:rsidRPr="00BC4E3A" w:rsidRDefault="0088118B" w:rsidP="00CE2EFF">
      <w:pPr>
        <w:pStyle w:val="BodyText"/>
        <w:spacing w:before="1" w:line="307" w:lineRule="auto"/>
        <w:ind w:left="1440" w:right="4410"/>
      </w:pPr>
      <w:r w:rsidRPr="00BC4E3A">
        <w:t>Jefferson County Courthouse,</w:t>
      </w:r>
    </w:p>
    <w:p w14:paraId="4F7F311E" w14:textId="77777777" w:rsidR="0088118B" w:rsidRPr="00BC4E3A" w:rsidRDefault="0088118B" w:rsidP="00CE2EFF">
      <w:pPr>
        <w:pStyle w:val="BodyText"/>
        <w:spacing w:before="1" w:line="307" w:lineRule="auto"/>
        <w:ind w:left="1440" w:right="3100"/>
      </w:pPr>
      <w:r w:rsidRPr="00BC4E3A">
        <w:t>311 S. Center Avenue, Room 111</w:t>
      </w:r>
    </w:p>
    <w:p w14:paraId="5D8C2F54" w14:textId="77777777" w:rsidR="0088118B" w:rsidRPr="00BC4E3A" w:rsidRDefault="0088118B" w:rsidP="00CE2EFF">
      <w:pPr>
        <w:pStyle w:val="BodyText"/>
        <w:spacing w:before="1" w:line="307" w:lineRule="auto"/>
        <w:ind w:left="1440" w:right="3100"/>
      </w:pPr>
      <w:r w:rsidRPr="00BC4E3A">
        <w:lastRenderedPageBreak/>
        <w:t>Jefferson, Wisconsin 53549</w:t>
      </w:r>
    </w:p>
    <w:p w14:paraId="660084C7" w14:textId="77777777" w:rsidR="0088118B" w:rsidRPr="00BC4E3A" w:rsidRDefault="0088118B" w:rsidP="00CE2EFF">
      <w:pPr>
        <w:pStyle w:val="BodyText"/>
        <w:spacing w:before="5" w:line="307" w:lineRule="auto"/>
        <w:ind w:left="1440"/>
        <w:jc w:val="center"/>
        <w:rPr>
          <w:sz w:val="20"/>
        </w:rPr>
      </w:pPr>
    </w:p>
    <w:p w14:paraId="3CF2A946" w14:textId="77777777" w:rsidR="0088118B" w:rsidRPr="00BC4E3A" w:rsidRDefault="0088118B" w:rsidP="00CE2EFF">
      <w:pPr>
        <w:pStyle w:val="Heading2"/>
        <w:spacing w:line="307" w:lineRule="auto"/>
        <w:ind w:left="1440" w:right="2766"/>
      </w:pPr>
      <w:r w:rsidRPr="00BC4E3A">
        <w:t>FOR TOWNSHIP OF IXONIA:</w:t>
      </w:r>
    </w:p>
    <w:p w14:paraId="4454BA3F" w14:textId="77777777" w:rsidR="0088118B" w:rsidRPr="00BC4E3A" w:rsidRDefault="0088118B" w:rsidP="00CE2EFF">
      <w:pPr>
        <w:pStyle w:val="BodyText"/>
        <w:spacing w:line="307" w:lineRule="auto"/>
        <w:ind w:left="1440" w:right="2290"/>
        <w:rPr>
          <w:w w:val="99"/>
        </w:rPr>
      </w:pPr>
      <w:r w:rsidRPr="00BC4E3A">
        <w:t>NAME:</w:t>
      </w:r>
      <w:r w:rsidRPr="00BC4E3A">
        <w:rPr>
          <w:w w:val="99"/>
        </w:rPr>
        <w:t xml:space="preserve"> Perry Goetsch, or Current Town Chair</w:t>
      </w:r>
    </w:p>
    <w:p w14:paraId="0179D83C" w14:textId="77777777" w:rsidR="0088118B" w:rsidRPr="00BC4E3A" w:rsidRDefault="0088118B" w:rsidP="00CE2EFF">
      <w:pPr>
        <w:pStyle w:val="BodyText"/>
        <w:spacing w:line="307" w:lineRule="auto"/>
        <w:ind w:left="720" w:right="4410" w:firstLine="720"/>
      </w:pPr>
      <w:r w:rsidRPr="00BC4E3A">
        <w:t>TITLE: Town Chair</w:t>
      </w:r>
    </w:p>
    <w:p w14:paraId="3A692501" w14:textId="77777777" w:rsidR="0088118B" w:rsidRPr="00BC4E3A" w:rsidRDefault="0088118B" w:rsidP="00CE2EFF">
      <w:pPr>
        <w:spacing w:line="307" w:lineRule="auto"/>
        <w:rPr>
          <w:color w:val="000000"/>
        </w:rPr>
      </w:pPr>
      <w:r w:rsidRPr="00BC4E3A">
        <w:t xml:space="preserve"> </w:t>
      </w:r>
      <w:r w:rsidRPr="00BC4E3A">
        <w:tab/>
      </w:r>
      <w:r w:rsidRPr="00BC4E3A">
        <w:tab/>
      </w:r>
      <w:r w:rsidRPr="00BC4E3A">
        <w:rPr>
          <w:color w:val="000000"/>
        </w:rPr>
        <w:t>W1195 Marietta Avenue</w:t>
      </w:r>
    </w:p>
    <w:p w14:paraId="6EBD5B79" w14:textId="77777777" w:rsidR="00F744EF" w:rsidRPr="00BC4E3A" w:rsidRDefault="0088118B" w:rsidP="00CE2EFF">
      <w:pPr>
        <w:spacing w:line="307" w:lineRule="auto"/>
        <w:ind w:left="1440"/>
        <w:rPr>
          <w:color w:val="000000"/>
        </w:rPr>
      </w:pPr>
      <w:r w:rsidRPr="00BC4E3A">
        <w:rPr>
          <w:color w:val="000000"/>
        </w:rPr>
        <w:t>Ixonia, WI  53036</w:t>
      </w:r>
      <w:r w:rsidR="00F71622" w:rsidRPr="00BC4E3A">
        <w:t xml:space="preserve">     </w:t>
      </w:r>
    </w:p>
    <w:p w14:paraId="716B1A87" w14:textId="77777777" w:rsidR="00F744EF" w:rsidRPr="00BC4E3A" w:rsidRDefault="00F71622" w:rsidP="00CE2EFF">
      <w:pPr>
        <w:pStyle w:val="BodyText"/>
        <w:spacing w:before="196" w:line="307" w:lineRule="auto"/>
        <w:ind w:left="100" w:right="125"/>
        <w:jc w:val="both"/>
      </w:pPr>
      <w:r w:rsidRPr="00BC4E3A">
        <w:rPr>
          <w:spacing w:val="4"/>
        </w:rPr>
        <w:t xml:space="preserve">All </w:t>
      </w:r>
      <w:r w:rsidRPr="00BC4E3A">
        <w:rPr>
          <w:spacing w:val="6"/>
        </w:rPr>
        <w:t xml:space="preserve">notices shall </w:t>
      </w:r>
      <w:r w:rsidRPr="00BC4E3A">
        <w:rPr>
          <w:spacing w:val="3"/>
        </w:rPr>
        <w:t xml:space="preserve">be in </w:t>
      </w:r>
      <w:r w:rsidRPr="00BC4E3A">
        <w:rPr>
          <w:spacing w:val="6"/>
        </w:rPr>
        <w:t xml:space="preserve">writing. </w:t>
      </w:r>
      <w:r w:rsidRPr="00BC4E3A">
        <w:rPr>
          <w:spacing w:val="5"/>
        </w:rPr>
        <w:t xml:space="preserve">Any </w:t>
      </w:r>
      <w:r w:rsidRPr="00BC4E3A">
        <w:rPr>
          <w:spacing w:val="6"/>
        </w:rPr>
        <w:t xml:space="preserve">notice </w:t>
      </w:r>
      <w:r w:rsidRPr="00BC4E3A">
        <w:rPr>
          <w:spacing w:val="5"/>
        </w:rPr>
        <w:t xml:space="preserve">shall </w:t>
      </w:r>
      <w:r w:rsidRPr="00BC4E3A">
        <w:rPr>
          <w:spacing w:val="4"/>
        </w:rPr>
        <w:t xml:space="preserve">be </w:t>
      </w:r>
      <w:r w:rsidRPr="00BC4E3A">
        <w:rPr>
          <w:spacing w:val="6"/>
        </w:rPr>
        <w:t xml:space="preserve">deemed </w:t>
      </w:r>
      <w:r w:rsidRPr="00BC4E3A">
        <w:rPr>
          <w:spacing w:val="3"/>
        </w:rPr>
        <w:t xml:space="preserve">to </w:t>
      </w:r>
      <w:r w:rsidRPr="00BC4E3A">
        <w:rPr>
          <w:spacing w:val="4"/>
        </w:rPr>
        <w:t xml:space="preserve">be </w:t>
      </w:r>
      <w:r w:rsidRPr="00BC4E3A">
        <w:rPr>
          <w:spacing w:val="6"/>
        </w:rPr>
        <w:t xml:space="preserve">sufficiently given </w:t>
      </w:r>
      <w:r w:rsidRPr="00BC4E3A">
        <w:rPr>
          <w:spacing w:val="5"/>
        </w:rPr>
        <w:t xml:space="preserve">(i) </w:t>
      </w:r>
      <w:r w:rsidR="00D25ABD" w:rsidRPr="00BC4E3A">
        <w:rPr>
          <w:spacing w:val="4"/>
        </w:rPr>
        <w:t>on the</w:t>
      </w:r>
      <w:r w:rsidRPr="00BC4E3A">
        <w:rPr>
          <w:spacing w:val="4"/>
        </w:rPr>
        <w:t xml:space="preserve"> </w:t>
      </w:r>
      <w:r w:rsidRPr="00BC4E3A">
        <w:rPr>
          <w:spacing w:val="3"/>
        </w:rPr>
        <w:t xml:space="preserve">date, </w:t>
      </w:r>
      <w:r w:rsidRPr="00BC4E3A">
        <w:rPr>
          <w:spacing w:val="2"/>
        </w:rPr>
        <w:t xml:space="preserve">if </w:t>
      </w:r>
      <w:r w:rsidRPr="00BC4E3A">
        <w:rPr>
          <w:spacing w:val="3"/>
        </w:rPr>
        <w:t xml:space="preserve">delivered </w:t>
      </w:r>
      <w:r w:rsidRPr="00BC4E3A">
        <w:rPr>
          <w:spacing w:val="2"/>
        </w:rPr>
        <w:t xml:space="preserve">in </w:t>
      </w:r>
      <w:r w:rsidRPr="00BC4E3A">
        <w:rPr>
          <w:spacing w:val="3"/>
        </w:rPr>
        <w:t xml:space="preserve">person; (ii) five </w:t>
      </w:r>
      <w:r w:rsidRPr="00BC4E3A">
        <w:rPr>
          <w:spacing w:val="2"/>
        </w:rPr>
        <w:t xml:space="preserve">(5) </w:t>
      </w:r>
      <w:r w:rsidRPr="00BC4E3A">
        <w:rPr>
          <w:spacing w:val="3"/>
        </w:rPr>
        <w:t xml:space="preserve">days </w:t>
      </w:r>
      <w:r w:rsidRPr="00BC4E3A">
        <w:rPr>
          <w:spacing w:val="2"/>
        </w:rPr>
        <w:t xml:space="preserve">after </w:t>
      </w:r>
      <w:r w:rsidRPr="00BC4E3A">
        <w:rPr>
          <w:spacing w:val="3"/>
        </w:rPr>
        <w:t xml:space="preserve">being sent </w:t>
      </w:r>
      <w:r w:rsidRPr="00BC4E3A">
        <w:t xml:space="preserve">by </w:t>
      </w:r>
      <w:r w:rsidRPr="00BC4E3A">
        <w:rPr>
          <w:spacing w:val="3"/>
        </w:rPr>
        <w:t>United States registered</w:t>
      </w:r>
      <w:r w:rsidRPr="00BC4E3A">
        <w:rPr>
          <w:spacing w:val="66"/>
        </w:rPr>
        <w:t xml:space="preserve"> </w:t>
      </w:r>
      <w:r w:rsidRPr="00BC4E3A">
        <w:t xml:space="preserve">or </w:t>
      </w:r>
      <w:r w:rsidRPr="00BC4E3A">
        <w:rPr>
          <w:spacing w:val="3"/>
        </w:rPr>
        <w:t xml:space="preserve">certified mail, postage prepaid, return receipt requested; </w:t>
      </w:r>
      <w:r w:rsidRPr="00BC4E3A">
        <w:t xml:space="preserve">or </w:t>
      </w:r>
      <w:r w:rsidRPr="00BC4E3A">
        <w:rPr>
          <w:spacing w:val="3"/>
        </w:rPr>
        <w:t xml:space="preserve">(iii) </w:t>
      </w:r>
      <w:r w:rsidRPr="00BC4E3A">
        <w:t xml:space="preserve">on </w:t>
      </w:r>
      <w:r w:rsidRPr="00BC4E3A">
        <w:rPr>
          <w:spacing w:val="3"/>
        </w:rPr>
        <w:t xml:space="preserve">the </w:t>
      </w:r>
      <w:r w:rsidRPr="00BC4E3A">
        <w:rPr>
          <w:spacing w:val="2"/>
        </w:rPr>
        <w:t xml:space="preserve">next </w:t>
      </w:r>
      <w:r w:rsidRPr="00BC4E3A">
        <w:rPr>
          <w:spacing w:val="6"/>
        </w:rPr>
        <w:t xml:space="preserve">Business </w:t>
      </w:r>
      <w:r w:rsidRPr="00BC4E3A">
        <w:rPr>
          <w:spacing w:val="2"/>
        </w:rPr>
        <w:t xml:space="preserve">Day if sent </w:t>
      </w:r>
      <w:r w:rsidRPr="00BC4E3A">
        <w:t xml:space="preserve">by </w:t>
      </w:r>
      <w:r w:rsidRPr="00BC4E3A">
        <w:rPr>
          <w:spacing w:val="3"/>
        </w:rPr>
        <w:t xml:space="preserve">overnight delivery service </w:t>
      </w:r>
      <w:r w:rsidRPr="00BC4E3A">
        <w:rPr>
          <w:i/>
          <w:spacing w:val="3"/>
        </w:rPr>
        <w:t xml:space="preserve">(e.g. </w:t>
      </w:r>
      <w:r w:rsidRPr="00BC4E3A">
        <w:rPr>
          <w:spacing w:val="3"/>
        </w:rPr>
        <w:t xml:space="preserve">Federal Express) </w:t>
      </w:r>
      <w:r w:rsidRPr="00BC4E3A">
        <w:rPr>
          <w:spacing w:val="2"/>
        </w:rPr>
        <w:t xml:space="preserve">to </w:t>
      </w:r>
      <w:r w:rsidRPr="00BC4E3A">
        <w:rPr>
          <w:spacing w:val="3"/>
        </w:rPr>
        <w:t xml:space="preserve">the notified Party </w:t>
      </w:r>
      <w:r w:rsidRPr="00BC4E3A">
        <w:t xml:space="preserve">at </w:t>
      </w:r>
      <w:r w:rsidRPr="00BC4E3A">
        <w:rPr>
          <w:spacing w:val="3"/>
        </w:rPr>
        <w:t xml:space="preserve">its address </w:t>
      </w:r>
      <w:r w:rsidRPr="00BC4E3A">
        <w:rPr>
          <w:spacing w:val="2"/>
        </w:rPr>
        <w:t xml:space="preserve">set </w:t>
      </w:r>
      <w:r w:rsidRPr="00BC4E3A">
        <w:rPr>
          <w:spacing w:val="3"/>
        </w:rPr>
        <w:t xml:space="preserve">forth above. These addresses shall remain in effect unless another address </w:t>
      </w:r>
      <w:r w:rsidRPr="00BC4E3A">
        <w:rPr>
          <w:spacing w:val="2"/>
        </w:rPr>
        <w:t xml:space="preserve">is </w:t>
      </w:r>
      <w:r w:rsidRPr="00BC4E3A">
        <w:rPr>
          <w:spacing w:val="3"/>
        </w:rPr>
        <w:t>substituted</w:t>
      </w:r>
      <w:r w:rsidRPr="00BC4E3A">
        <w:rPr>
          <w:spacing w:val="66"/>
        </w:rPr>
        <w:t xml:space="preserve"> </w:t>
      </w:r>
      <w:r w:rsidRPr="00BC4E3A">
        <w:t xml:space="preserve">by </w:t>
      </w:r>
      <w:r w:rsidRPr="00BC4E3A">
        <w:rPr>
          <w:spacing w:val="3"/>
        </w:rPr>
        <w:t>written</w:t>
      </w:r>
      <w:r w:rsidRPr="00BC4E3A">
        <w:rPr>
          <w:spacing w:val="18"/>
        </w:rPr>
        <w:t xml:space="preserve"> </w:t>
      </w:r>
      <w:r w:rsidRPr="00BC4E3A">
        <w:rPr>
          <w:spacing w:val="3"/>
        </w:rPr>
        <w:t>notice.</w:t>
      </w:r>
    </w:p>
    <w:p w14:paraId="34E5AAB3" w14:textId="77777777" w:rsidR="00F744EF" w:rsidRPr="00BC4E3A" w:rsidRDefault="00F744EF" w:rsidP="00CE2EFF">
      <w:pPr>
        <w:pStyle w:val="BodyText"/>
        <w:spacing w:before="6" w:line="307" w:lineRule="auto"/>
      </w:pPr>
    </w:p>
    <w:p w14:paraId="69D26007" w14:textId="77777777" w:rsidR="00CE2EFF" w:rsidRPr="00BC4E3A" w:rsidRDefault="00CE2EFF" w:rsidP="00CE2EFF">
      <w:pPr>
        <w:pStyle w:val="BodyText"/>
        <w:spacing w:line="307" w:lineRule="auto"/>
        <w:ind w:left="100" w:right="122"/>
        <w:jc w:val="both"/>
        <w:rPr>
          <w:spacing w:val="3"/>
        </w:rPr>
      </w:pPr>
    </w:p>
    <w:p w14:paraId="46BAE5ED" w14:textId="77777777" w:rsidR="00F744EF" w:rsidRPr="00BC4E3A" w:rsidRDefault="00CE2EFF" w:rsidP="00CE2EFF">
      <w:pPr>
        <w:pStyle w:val="BodyText"/>
        <w:spacing w:line="307" w:lineRule="auto"/>
        <w:ind w:left="100" w:right="122"/>
        <w:jc w:val="center"/>
        <w:sectPr w:rsidR="00F744EF" w:rsidRPr="00BC4E3A">
          <w:headerReference w:type="even" r:id="rId8"/>
          <w:headerReference w:type="default" r:id="rId9"/>
          <w:footerReference w:type="default" r:id="rId10"/>
          <w:headerReference w:type="first" r:id="rId11"/>
          <w:pgSz w:w="12240" w:h="15840"/>
          <w:pgMar w:top="1500" w:right="1320" w:bottom="1460" w:left="1340" w:header="0" w:footer="1197" w:gutter="0"/>
          <w:cols w:space="720"/>
        </w:sectPr>
      </w:pPr>
      <w:r w:rsidRPr="00BC4E3A">
        <w:rPr>
          <w:b/>
          <w:bCs/>
          <w:i/>
          <w:iCs/>
          <w:spacing w:val="3"/>
        </w:rPr>
        <w:t>SIGNATURE PAGES TO FOLLOW</w:t>
      </w:r>
    </w:p>
    <w:p w14:paraId="792F0E9D" w14:textId="77777777" w:rsidR="00F744EF" w:rsidRPr="00BC4E3A" w:rsidRDefault="00F744EF" w:rsidP="00CE2EFF">
      <w:pPr>
        <w:pStyle w:val="Heading1"/>
        <w:spacing w:line="307" w:lineRule="auto"/>
      </w:pPr>
      <w:r w:rsidRPr="00BC4E3A">
        <w:lastRenderedPageBreak/>
        <w:t>EXECUTION PAGE ONLY</w:t>
      </w:r>
    </w:p>
    <w:p w14:paraId="1D50A016" w14:textId="77777777" w:rsidR="00F744EF" w:rsidRPr="00BC4E3A" w:rsidRDefault="00F744EF" w:rsidP="00CE2EFF">
      <w:pPr>
        <w:spacing w:line="307" w:lineRule="auto"/>
      </w:pPr>
    </w:p>
    <w:p w14:paraId="391A39FE" w14:textId="77777777" w:rsidR="00F744EF" w:rsidRPr="00BC4E3A" w:rsidRDefault="00F744EF" w:rsidP="00CE2EFF">
      <w:pPr>
        <w:pStyle w:val="BodyText"/>
        <w:tabs>
          <w:tab w:val="left" w:pos="8782"/>
        </w:tabs>
        <w:spacing w:line="307" w:lineRule="auto"/>
        <w:ind w:left="100" w:right="117"/>
        <w:jc w:val="both"/>
      </w:pPr>
      <w:r w:rsidRPr="00BC4E3A">
        <w:t>IN</w:t>
      </w:r>
      <w:r w:rsidRPr="00BC4E3A">
        <w:rPr>
          <w:spacing w:val="-6"/>
        </w:rPr>
        <w:t xml:space="preserve"> </w:t>
      </w:r>
      <w:r w:rsidRPr="00BC4E3A">
        <w:t>WITNESS</w:t>
      </w:r>
      <w:r w:rsidRPr="00BC4E3A">
        <w:rPr>
          <w:spacing w:val="-3"/>
        </w:rPr>
        <w:t xml:space="preserve"> </w:t>
      </w:r>
      <w:r w:rsidRPr="00BC4E3A">
        <w:t>WHEREOF,</w:t>
      </w:r>
      <w:r w:rsidRPr="00BC4E3A">
        <w:rPr>
          <w:spacing w:val="-4"/>
        </w:rPr>
        <w:t xml:space="preserve"> </w:t>
      </w:r>
      <w:r w:rsidRPr="00BC4E3A">
        <w:t>the</w:t>
      </w:r>
      <w:r w:rsidRPr="00BC4E3A">
        <w:rPr>
          <w:spacing w:val="-4"/>
        </w:rPr>
        <w:t xml:space="preserve"> </w:t>
      </w:r>
      <w:r w:rsidRPr="00BC4E3A">
        <w:t>parties</w:t>
      </w:r>
      <w:r w:rsidRPr="00BC4E3A">
        <w:rPr>
          <w:spacing w:val="-5"/>
        </w:rPr>
        <w:t xml:space="preserve"> </w:t>
      </w:r>
      <w:r w:rsidRPr="00BC4E3A">
        <w:t>to</w:t>
      </w:r>
      <w:r w:rsidRPr="00BC4E3A">
        <w:rPr>
          <w:spacing w:val="-3"/>
        </w:rPr>
        <w:t xml:space="preserve"> </w:t>
      </w:r>
      <w:r w:rsidRPr="00BC4E3A">
        <w:t>this</w:t>
      </w:r>
      <w:r w:rsidRPr="00BC4E3A">
        <w:rPr>
          <w:spacing w:val="-4"/>
        </w:rPr>
        <w:t xml:space="preserve"> </w:t>
      </w:r>
      <w:r w:rsidRPr="00BC4E3A">
        <w:t>Agreement</w:t>
      </w:r>
      <w:r w:rsidRPr="00BC4E3A">
        <w:rPr>
          <w:spacing w:val="-4"/>
        </w:rPr>
        <w:t xml:space="preserve"> </w:t>
      </w:r>
      <w:r w:rsidRPr="00BC4E3A">
        <w:t>have</w:t>
      </w:r>
      <w:r w:rsidRPr="00BC4E3A">
        <w:rPr>
          <w:spacing w:val="-5"/>
        </w:rPr>
        <w:t xml:space="preserve"> </w:t>
      </w:r>
      <w:r w:rsidRPr="00BC4E3A">
        <w:t>caused</w:t>
      </w:r>
      <w:r w:rsidRPr="00BC4E3A">
        <w:rPr>
          <w:spacing w:val="-5"/>
        </w:rPr>
        <w:t xml:space="preserve"> </w:t>
      </w:r>
      <w:r w:rsidRPr="00BC4E3A">
        <w:t>this</w:t>
      </w:r>
      <w:r w:rsidRPr="00BC4E3A">
        <w:rPr>
          <w:spacing w:val="-4"/>
        </w:rPr>
        <w:t xml:space="preserve"> </w:t>
      </w:r>
      <w:r w:rsidRPr="00BC4E3A">
        <w:t>instrument</w:t>
      </w:r>
      <w:r w:rsidRPr="00BC4E3A">
        <w:rPr>
          <w:spacing w:val="-4"/>
        </w:rPr>
        <w:t xml:space="preserve"> </w:t>
      </w:r>
      <w:r w:rsidRPr="00BC4E3A">
        <w:t>to</w:t>
      </w:r>
      <w:r w:rsidRPr="00BC4E3A">
        <w:rPr>
          <w:spacing w:val="-3"/>
        </w:rPr>
        <w:t xml:space="preserve"> </w:t>
      </w:r>
      <w:r w:rsidRPr="00BC4E3A">
        <w:t>be</w:t>
      </w:r>
      <w:r w:rsidRPr="00BC4E3A">
        <w:rPr>
          <w:spacing w:val="-6"/>
        </w:rPr>
        <w:t xml:space="preserve"> </w:t>
      </w:r>
      <w:r w:rsidRPr="00BC4E3A">
        <w:t>signed and</w:t>
      </w:r>
      <w:r w:rsidRPr="00BC4E3A">
        <w:rPr>
          <w:spacing w:val="32"/>
        </w:rPr>
        <w:t xml:space="preserve"> </w:t>
      </w:r>
      <w:r w:rsidRPr="00BC4E3A">
        <w:t>sealed</w:t>
      </w:r>
      <w:r w:rsidRPr="00BC4E3A">
        <w:rPr>
          <w:spacing w:val="33"/>
        </w:rPr>
        <w:t xml:space="preserve"> </w:t>
      </w:r>
      <w:r w:rsidRPr="00BC4E3A">
        <w:t>by</w:t>
      </w:r>
      <w:r w:rsidRPr="00BC4E3A">
        <w:rPr>
          <w:spacing w:val="33"/>
        </w:rPr>
        <w:t xml:space="preserve"> </w:t>
      </w:r>
      <w:r w:rsidRPr="00BC4E3A">
        <w:t>duly</w:t>
      </w:r>
      <w:r w:rsidRPr="00BC4E3A">
        <w:rPr>
          <w:spacing w:val="35"/>
        </w:rPr>
        <w:t xml:space="preserve"> </w:t>
      </w:r>
      <w:r w:rsidRPr="00BC4E3A">
        <w:t>authorized</w:t>
      </w:r>
      <w:r w:rsidRPr="00BC4E3A">
        <w:rPr>
          <w:spacing w:val="35"/>
        </w:rPr>
        <w:t xml:space="preserve"> </w:t>
      </w:r>
      <w:r w:rsidRPr="00BC4E3A">
        <w:t>representative</w:t>
      </w:r>
      <w:r w:rsidRPr="00BC4E3A">
        <w:rPr>
          <w:spacing w:val="32"/>
        </w:rPr>
        <w:t xml:space="preserve"> </w:t>
      </w:r>
      <w:r w:rsidRPr="00BC4E3A">
        <w:t>of</w:t>
      </w:r>
      <w:r w:rsidRPr="00BC4E3A">
        <w:rPr>
          <w:spacing w:val="35"/>
        </w:rPr>
        <w:t xml:space="preserve"> </w:t>
      </w:r>
      <w:r w:rsidRPr="00BC4E3A">
        <w:t>Wisconsin Gas, LLC</w:t>
      </w:r>
      <w:r w:rsidRPr="00BC4E3A">
        <w:rPr>
          <w:spacing w:val="38"/>
        </w:rPr>
        <w:t xml:space="preserve"> </w:t>
      </w:r>
      <w:r w:rsidRPr="00BC4E3A">
        <w:t>this</w:t>
      </w:r>
      <w:r w:rsidRPr="00BC4E3A">
        <w:rPr>
          <w:u w:val="single"/>
        </w:rPr>
        <w:t xml:space="preserve"> </w:t>
      </w:r>
      <w:r w:rsidRPr="00BC4E3A">
        <w:rPr>
          <w:u w:val="single"/>
        </w:rPr>
        <w:tab/>
      </w:r>
      <w:r w:rsidRPr="00BC4E3A">
        <w:t>day</w:t>
      </w:r>
      <w:r w:rsidRPr="00BC4E3A">
        <w:rPr>
          <w:spacing w:val="32"/>
        </w:rPr>
        <w:t xml:space="preserve"> </w:t>
      </w:r>
      <w:r w:rsidRPr="00BC4E3A">
        <w:rPr>
          <w:spacing w:val="-8"/>
        </w:rPr>
        <w:t>of</w:t>
      </w:r>
    </w:p>
    <w:p w14:paraId="3E2FA27C" w14:textId="77777777" w:rsidR="00F744EF" w:rsidRPr="00BC4E3A" w:rsidRDefault="00F744EF" w:rsidP="00CE2EFF">
      <w:pPr>
        <w:pStyle w:val="BodyText"/>
        <w:tabs>
          <w:tab w:val="left" w:pos="1660"/>
        </w:tabs>
        <w:spacing w:line="307" w:lineRule="auto"/>
        <w:ind w:left="100"/>
      </w:pPr>
      <w:r w:rsidRPr="00BC4E3A">
        <w:rPr>
          <w:u w:val="single"/>
        </w:rPr>
        <w:t xml:space="preserve"> </w:t>
      </w:r>
      <w:r w:rsidRPr="00BC4E3A">
        <w:rPr>
          <w:u w:val="single"/>
        </w:rPr>
        <w:tab/>
      </w:r>
      <w:r w:rsidRPr="00BC4E3A">
        <w:t>, 2020.</w:t>
      </w:r>
    </w:p>
    <w:p w14:paraId="44794763" w14:textId="77777777" w:rsidR="00F744EF" w:rsidRPr="00BC4E3A" w:rsidRDefault="00F744EF" w:rsidP="00CE2EFF">
      <w:pPr>
        <w:spacing w:line="307" w:lineRule="auto"/>
      </w:pPr>
    </w:p>
    <w:p w14:paraId="7BB480B8" w14:textId="50DBBA32" w:rsidR="00F744EF" w:rsidRPr="00BC4E3A" w:rsidRDefault="00F744EF" w:rsidP="00CE2EFF">
      <w:pPr>
        <w:pStyle w:val="Heading2"/>
        <w:spacing w:line="307" w:lineRule="auto"/>
      </w:pPr>
      <w:r w:rsidRPr="00BC4E3A">
        <w:rPr>
          <w:color w:val="000000"/>
        </w:rPr>
        <w:t>WISCONSIN GAS LLC</w:t>
      </w:r>
      <w:r w:rsidRPr="00BC4E3A">
        <w:t>:</w:t>
      </w:r>
    </w:p>
    <w:p w14:paraId="56BB184A" w14:textId="77777777" w:rsidR="00F744EF" w:rsidRPr="00BC4E3A" w:rsidRDefault="00F744EF" w:rsidP="00CE2EFF">
      <w:pPr>
        <w:spacing w:line="307" w:lineRule="auto"/>
      </w:pPr>
    </w:p>
    <w:p w14:paraId="629FBC0D" w14:textId="77777777" w:rsidR="00F744EF" w:rsidRPr="00BC4E3A" w:rsidRDefault="00F744EF" w:rsidP="00CE2EFF">
      <w:pPr>
        <w:pStyle w:val="BodyText"/>
        <w:tabs>
          <w:tab w:val="left" w:pos="4455"/>
        </w:tabs>
        <w:spacing w:before="1" w:line="307" w:lineRule="auto"/>
        <w:ind w:left="100" w:right="5101"/>
        <w:jc w:val="both"/>
      </w:pPr>
      <w:r w:rsidRPr="00BC4E3A">
        <w:t>By:</w:t>
      </w:r>
      <w:r w:rsidRPr="00BC4E3A">
        <w:rPr>
          <w:u w:val="single"/>
        </w:rPr>
        <w:tab/>
      </w:r>
      <w:r w:rsidRPr="00BC4E3A">
        <w:t xml:space="preserve"> Name:</w:t>
      </w:r>
      <w:r w:rsidRPr="00BC4E3A">
        <w:rPr>
          <w:u w:val="single"/>
        </w:rPr>
        <w:tab/>
      </w:r>
      <w:r w:rsidRPr="00BC4E3A">
        <w:t xml:space="preserve"> Title:  </w:t>
      </w:r>
      <w:r w:rsidRPr="00BC4E3A">
        <w:rPr>
          <w:spacing w:val="19"/>
        </w:rPr>
        <w:t xml:space="preserve"> </w:t>
      </w:r>
      <w:r w:rsidRPr="00BC4E3A">
        <w:rPr>
          <w:u w:val="single"/>
        </w:rPr>
        <w:t xml:space="preserve"> </w:t>
      </w:r>
      <w:r w:rsidRPr="00BC4E3A">
        <w:rPr>
          <w:u w:val="single"/>
        </w:rPr>
        <w:tab/>
      </w:r>
      <w:r w:rsidRPr="00BC4E3A">
        <w:rPr>
          <w:w w:val="33"/>
          <w:u w:val="single"/>
        </w:rPr>
        <w:t xml:space="preserve"> </w:t>
      </w:r>
    </w:p>
    <w:p w14:paraId="24FE3184" w14:textId="77777777" w:rsidR="00F744EF" w:rsidRPr="00BC4E3A" w:rsidRDefault="00F744EF" w:rsidP="00CE2EFF">
      <w:pPr>
        <w:pStyle w:val="BodyText"/>
        <w:tabs>
          <w:tab w:val="left" w:pos="4455"/>
        </w:tabs>
        <w:spacing w:before="1" w:line="307" w:lineRule="auto"/>
        <w:ind w:left="100" w:right="5101"/>
        <w:jc w:val="both"/>
      </w:pPr>
    </w:p>
    <w:p w14:paraId="46BE52EB" w14:textId="77777777" w:rsidR="00F744EF" w:rsidRPr="00BC4E3A" w:rsidRDefault="00F744EF" w:rsidP="00CE2EFF">
      <w:pPr>
        <w:pStyle w:val="BodyText"/>
        <w:spacing w:before="2" w:line="307" w:lineRule="auto"/>
        <w:rPr>
          <w:sz w:val="16"/>
        </w:rPr>
      </w:pPr>
    </w:p>
    <w:p w14:paraId="0E7FE388" w14:textId="77777777" w:rsidR="00F744EF" w:rsidRPr="00BC4E3A" w:rsidRDefault="00F744EF" w:rsidP="00CE2EFF">
      <w:pPr>
        <w:spacing w:line="307" w:lineRule="auto"/>
        <w:sectPr w:rsidR="00F744EF" w:rsidRPr="00BC4E3A">
          <w:pgSz w:w="12240" w:h="15840"/>
          <w:pgMar w:top="1380" w:right="1320" w:bottom="1460" w:left="1340" w:header="0" w:footer="1197" w:gutter="0"/>
          <w:cols w:space="720"/>
        </w:sectPr>
      </w:pPr>
    </w:p>
    <w:p w14:paraId="5B4889EF" w14:textId="77777777" w:rsidR="00F744EF" w:rsidRPr="00BC4E3A" w:rsidRDefault="00F71622" w:rsidP="00CE2EFF">
      <w:pPr>
        <w:pStyle w:val="Heading1"/>
        <w:spacing w:line="307" w:lineRule="auto"/>
      </w:pPr>
      <w:r w:rsidRPr="00BC4E3A">
        <w:lastRenderedPageBreak/>
        <w:t>EXECUTION PAGE ONLY</w:t>
      </w:r>
    </w:p>
    <w:p w14:paraId="08E07224" w14:textId="77777777" w:rsidR="00F744EF" w:rsidRPr="00BC4E3A" w:rsidRDefault="00F744EF" w:rsidP="00CE2EFF">
      <w:pPr>
        <w:spacing w:line="307" w:lineRule="auto"/>
      </w:pPr>
    </w:p>
    <w:p w14:paraId="25877A2A" w14:textId="77777777" w:rsidR="00F744EF" w:rsidRPr="00BC4E3A" w:rsidRDefault="00F71622" w:rsidP="00CE2EFF">
      <w:pPr>
        <w:pStyle w:val="BodyText"/>
        <w:tabs>
          <w:tab w:val="left" w:pos="8782"/>
        </w:tabs>
        <w:spacing w:line="307" w:lineRule="auto"/>
        <w:ind w:left="100" w:right="117"/>
        <w:jc w:val="both"/>
      </w:pPr>
      <w:r w:rsidRPr="00BC4E3A">
        <w:t>IN</w:t>
      </w:r>
      <w:r w:rsidRPr="00BC4E3A">
        <w:rPr>
          <w:spacing w:val="-6"/>
        </w:rPr>
        <w:t xml:space="preserve"> </w:t>
      </w:r>
      <w:r w:rsidRPr="00BC4E3A">
        <w:t>WITNESS</w:t>
      </w:r>
      <w:r w:rsidRPr="00BC4E3A">
        <w:rPr>
          <w:spacing w:val="-3"/>
        </w:rPr>
        <w:t xml:space="preserve"> </w:t>
      </w:r>
      <w:r w:rsidRPr="00BC4E3A">
        <w:t>WHEREOF,</w:t>
      </w:r>
      <w:r w:rsidRPr="00BC4E3A">
        <w:rPr>
          <w:spacing w:val="-4"/>
        </w:rPr>
        <w:t xml:space="preserve"> </w:t>
      </w:r>
      <w:r w:rsidRPr="00BC4E3A">
        <w:t>the</w:t>
      </w:r>
      <w:r w:rsidRPr="00BC4E3A">
        <w:rPr>
          <w:spacing w:val="-4"/>
        </w:rPr>
        <w:t xml:space="preserve"> </w:t>
      </w:r>
      <w:r w:rsidRPr="00BC4E3A">
        <w:t>parties</w:t>
      </w:r>
      <w:r w:rsidRPr="00BC4E3A">
        <w:rPr>
          <w:spacing w:val="-5"/>
        </w:rPr>
        <w:t xml:space="preserve"> </w:t>
      </w:r>
      <w:r w:rsidRPr="00BC4E3A">
        <w:t>to</w:t>
      </w:r>
      <w:r w:rsidRPr="00BC4E3A">
        <w:rPr>
          <w:spacing w:val="-3"/>
        </w:rPr>
        <w:t xml:space="preserve"> </w:t>
      </w:r>
      <w:r w:rsidRPr="00BC4E3A">
        <w:t>this</w:t>
      </w:r>
      <w:r w:rsidRPr="00BC4E3A">
        <w:rPr>
          <w:spacing w:val="-4"/>
        </w:rPr>
        <w:t xml:space="preserve"> </w:t>
      </w:r>
      <w:r w:rsidRPr="00BC4E3A">
        <w:t>Agreement</w:t>
      </w:r>
      <w:r w:rsidRPr="00BC4E3A">
        <w:rPr>
          <w:spacing w:val="-4"/>
        </w:rPr>
        <w:t xml:space="preserve"> </w:t>
      </w:r>
      <w:r w:rsidRPr="00BC4E3A">
        <w:t>have</w:t>
      </w:r>
      <w:r w:rsidRPr="00BC4E3A">
        <w:rPr>
          <w:spacing w:val="-5"/>
        </w:rPr>
        <w:t xml:space="preserve"> </w:t>
      </w:r>
      <w:r w:rsidRPr="00BC4E3A">
        <w:t>caused</w:t>
      </w:r>
      <w:r w:rsidRPr="00BC4E3A">
        <w:rPr>
          <w:spacing w:val="-5"/>
        </w:rPr>
        <w:t xml:space="preserve"> </w:t>
      </w:r>
      <w:r w:rsidRPr="00BC4E3A">
        <w:t>this</w:t>
      </w:r>
      <w:r w:rsidRPr="00BC4E3A">
        <w:rPr>
          <w:spacing w:val="-4"/>
        </w:rPr>
        <w:t xml:space="preserve"> </w:t>
      </w:r>
      <w:r w:rsidRPr="00BC4E3A">
        <w:t>instrument</w:t>
      </w:r>
      <w:r w:rsidRPr="00BC4E3A">
        <w:rPr>
          <w:spacing w:val="-4"/>
        </w:rPr>
        <w:t xml:space="preserve"> </w:t>
      </w:r>
      <w:r w:rsidRPr="00BC4E3A">
        <w:t>to</w:t>
      </w:r>
      <w:r w:rsidRPr="00BC4E3A">
        <w:rPr>
          <w:spacing w:val="-3"/>
        </w:rPr>
        <w:t xml:space="preserve"> </w:t>
      </w:r>
      <w:r w:rsidRPr="00BC4E3A">
        <w:t>be</w:t>
      </w:r>
      <w:r w:rsidRPr="00BC4E3A">
        <w:rPr>
          <w:spacing w:val="-6"/>
        </w:rPr>
        <w:t xml:space="preserve"> </w:t>
      </w:r>
      <w:r w:rsidRPr="00BC4E3A">
        <w:t>signed and</w:t>
      </w:r>
      <w:r w:rsidRPr="00BC4E3A">
        <w:rPr>
          <w:spacing w:val="32"/>
        </w:rPr>
        <w:t xml:space="preserve"> </w:t>
      </w:r>
      <w:r w:rsidRPr="00BC4E3A">
        <w:t>sealed</w:t>
      </w:r>
      <w:r w:rsidRPr="00BC4E3A">
        <w:rPr>
          <w:spacing w:val="33"/>
        </w:rPr>
        <w:t xml:space="preserve"> </w:t>
      </w:r>
      <w:r w:rsidRPr="00BC4E3A">
        <w:t>by</w:t>
      </w:r>
      <w:r w:rsidRPr="00BC4E3A">
        <w:rPr>
          <w:spacing w:val="33"/>
        </w:rPr>
        <w:t xml:space="preserve"> </w:t>
      </w:r>
      <w:r w:rsidRPr="00BC4E3A">
        <w:t>duly</w:t>
      </w:r>
      <w:r w:rsidRPr="00BC4E3A">
        <w:rPr>
          <w:spacing w:val="35"/>
        </w:rPr>
        <w:t xml:space="preserve"> </w:t>
      </w:r>
      <w:r w:rsidRPr="00BC4E3A">
        <w:t>authorized</w:t>
      </w:r>
      <w:r w:rsidRPr="00BC4E3A">
        <w:rPr>
          <w:spacing w:val="35"/>
        </w:rPr>
        <w:t xml:space="preserve"> </w:t>
      </w:r>
      <w:r w:rsidRPr="00BC4E3A">
        <w:t>representative</w:t>
      </w:r>
      <w:r w:rsidRPr="00BC4E3A">
        <w:rPr>
          <w:spacing w:val="32"/>
        </w:rPr>
        <w:t xml:space="preserve"> </w:t>
      </w:r>
      <w:r w:rsidRPr="00BC4E3A">
        <w:t>of</w:t>
      </w:r>
      <w:r w:rsidRPr="00BC4E3A">
        <w:rPr>
          <w:spacing w:val="35"/>
        </w:rPr>
        <w:t xml:space="preserve"> </w:t>
      </w:r>
      <w:r w:rsidRPr="00BC4E3A">
        <w:t>Jefferson County,</w:t>
      </w:r>
      <w:r w:rsidRPr="00BC4E3A">
        <w:rPr>
          <w:spacing w:val="38"/>
        </w:rPr>
        <w:t xml:space="preserve"> </w:t>
      </w:r>
      <w:r w:rsidRPr="00BC4E3A">
        <w:t>this</w:t>
      </w:r>
      <w:r w:rsidRPr="00BC4E3A">
        <w:rPr>
          <w:u w:val="single"/>
        </w:rPr>
        <w:t xml:space="preserve"> </w:t>
      </w:r>
      <w:r w:rsidRPr="00BC4E3A">
        <w:rPr>
          <w:u w:val="single"/>
        </w:rPr>
        <w:tab/>
      </w:r>
      <w:r w:rsidRPr="00BC4E3A">
        <w:t>day</w:t>
      </w:r>
      <w:r w:rsidRPr="00BC4E3A">
        <w:rPr>
          <w:spacing w:val="32"/>
        </w:rPr>
        <w:t xml:space="preserve"> </w:t>
      </w:r>
      <w:r w:rsidRPr="00BC4E3A">
        <w:rPr>
          <w:spacing w:val="-8"/>
        </w:rPr>
        <w:t>of</w:t>
      </w:r>
    </w:p>
    <w:p w14:paraId="596661BE" w14:textId="77777777" w:rsidR="00F744EF" w:rsidRPr="00BC4E3A" w:rsidRDefault="00F71622" w:rsidP="00CE2EFF">
      <w:pPr>
        <w:pStyle w:val="BodyText"/>
        <w:tabs>
          <w:tab w:val="left" w:pos="1660"/>
        </w:tabs>
        <w:spacing w:line="307" w:lineRule="auto"/>
        <w:ind w:left="100"/>
      </w:pPr>
      <w:r w:rsidRPr="00BC4E3A">
        <w:rPr>
          <w:u w:val="single"/>
        </w:rPr>
        <w:t xml:space="preserve"> </w:t>
      </w:r>
      <w:r w:rsidRPr="00BC4E3A">
        <w:rPr>
          <w:u w:val="single"/>
        </w:rPr>
        <w:tab/>
      </w:r>
      <w:r w:rsidRPr="00BC4E3A">
        <w:t>, 2020.</w:t>
      </w:r>
    </w:p>
    <w:p w14:paraId="47C0909D" w14:textId="77777777" w:rsidR="00F744EF" w:rsidRPr="00BC4E3A" w:rsidRDefault="00F744EF" w:rsidP="00CE2EFF">
      <w:pPr>
        <w:pStyle w:val="BodyText"/>
        <w:tabs>
          <w:tab w:val="left" w:pos="1660"/>
        </w:tabs>
        <w:spacing w:line="307" w:lineRule="auto"/>
        <w:ind w:left="100"/>
      </w:pPr>
    </w:p>
    <w:p w14:paraId="4178A1AA" w14:textId="77777777" w:rsidR="00F744EF" w:rsidRPr="00BC4E3A" w:rsidRDefault="00F71622" w:rsidP="00CE2EFF">
      <w:pPr>
        <w:pStyle w:val="Heading2"/>
        <w:spacing w:before="90" w:line="307" w:lineRule="auto"/>
      </w:pPr>
      <w:r w:rsidRPr="00BC4E3A">
        <w:t>JEFFERSON COUNTY:</w:t>
      </w:r>
    </w:p>
    <w:p w14:paraId="4BDECD4D" w14:textId="77777777" w:rsidR="00F744EF" w:rsidRPr="00BC4E3A" w:rsidRDefault="00F744EF" w:rsidP="00CE2EFF">
      <w:pPr>
        <w:spacing w:line="307" w:lineRule="auto"/>
      </w:pPr>
    </w:p>
    <w:p w14:paraId="3D76D4F2" w14:textId="77777777" w:rsidR="00F744EF" w:rsidRPr="00BC4E3A" w:rsidRDefault="00F71622" w:rsidP="00CE2EFF">
      <w:pPr>
        <w:pStyle w:val="BodyText"/>
        <w:tabs>
          <w:tab w:val="left" w:pos="820"/>
          <w:tab w:val="left" w:pos="4476"/>
        </w:tabs>
        <w:spacing w:line="307" w:lineRule="auto"/>
        <w:ind w:left="100"/>
      </w:pPr>
      <w:r w:rsidRPr="00BC4E3A">
        <w:t>By:</w:t>
      </w:r>
      <w:r w:rsidRPr="00BC4E3A">
        <w:tab/>
      </w:r>
      <w:r w:rsidRPr="00BC4E3A">
        <w:rPr>
          <w:u w:val="single"/>
        </w:rPr>
        <w:t xml:space="preserve"> </w:t>
      </w:r>
      <w:r w:rsidRPr="00BC4E3A">
        <w:rPr>
          <w:u w:val="single"/>
        </w:rPr>
        <w:tab/>
      </w:r>
    </w:p>
    <w:p w14:paraId="12D416D1" w14:textId="77777777" w:rsidR="00F744EF" w:rsidRPr="00BC4E3A" w:rsidRDefault="00F71622" w:rsidP="00CE2EFF">
      <w:pPr>
        <w:pStyle w:val="BodyText"/>
        <w:tabs>
          <w:tab w:val="left" w:pos="820"/>
          <w:tab w:val="left" w:pos="4476"/>
        </w:tabs>
        <w:spacing w:line="307" w:lineRule="auto"/>
        <w:ind w:left="100"/>
      </w:pPr>
      <w:r w:rsidRPr="00BC4E3A">
        <w:t xml:space="preserve">Name: </w:t>
      </w:r>
      <w:r w:rsidRPr="00BC4E3A">
        <w:tab/>
        <w:t>Benjamin Wehmeier</w:t>
      </w:r>
      <w:r w:rsidRPr="00BC4E3A">
        <w:tab/>
      </w:r>
      <w:r w:rsidRPr="00BC4E3A">
        <w:tab/>
      </w:r>
      <w:r w:rsidRPr="00BC4E3A">
        <w:tab/>
      </w:r>
    </w:p>
    <w:p w14:paraId="6D7C0DAA" w14:textId="77777777" w:rsidR="00F744EF" w:rsidRPr="00BC4E3A" w:rsidRDefault="00F71622" w:rsidP="00CE2EFF">
      <w:pPr>
        <w:pStyle w:val="BodyText"/>
        <w:tabs>
          <w:tab w:val="left" w:pos="820"/>
          <w:tab w:val="left" w:pos="4476"/>
        </w:tabs>
        <w:spacing w:line="307" w:lineRule="auto"/>
        <w:ind w:left="100"/>
      </w:pPr>
      <w:r w:rsidRPr="00BC4E3A">
        <w:t xml:space="preserve">Title: </w:t>
      </w:r>
      <w:r w:rsidRPr="00BC4E3A">
        <w:tab/>
        <w:t>County Administrator</w:t>
      </w:r>
      <w:r w:rsidRPr="00BC4E3A">
        <w:tab/>
      </w:r>
      <w:r w:rsidRPr="00BC4E3A">
        <w:tab/>
      </w:r>
      <w:r w:rsidRPr="00BC4E3A">
        <w:tab/>
      </w:r>
    </w:p>
    <w:p w14:paraId="4B25265F" w14:textId="77777777" w:rsidR="00F744EF" w:rsidRPr="00BC4E3A" w:rsidRDefault="00F744EF" w:rsidP="00CE2EFF">
      <w:pPr>
        <w:pStyle w:val="BodyText"/>
        <w:spacing w:before="2" w:line="307" w:lineRule="auto"/>
        <w:rPr>
          <w:sz w:val="16"/>
        </w:rPr>
      </w:pPr>
    </w:p>
    <w:p w14:paraId="6B3DEED7" w14:textId="77777777" w:rsidR="00F744EF" w:rsidRPr="00BC4E3A" w:rsidRDefault="00F744EF" w:rsidP="00CE2EFF">
      <w:pPr>
        <w:pStyle w:val="BodyText"/>
        <w:spacing w:line="307" w:lineRule="auto"/>
      </w:pPr>
    </w:p>
    <w:p w14:paraId="42009043" w14:textId="77777777" w:rsidR="00F744EF" w:rsidRPr="00BC4E3A" w:rsidRDefault="00F744EF" w:rsidP="00CE2EFF">
      <w:pPr>
        <w:pStyle w:val="BodyText"/>
        <w:tabs>
          <w:tab w:val="left" w:pos="820"/>
          <w:tab w:val="left" w:pos="3755"/>
        </w:tabs>
        <w:spacing w:line="307" w:lineRule="auto"/>
        <w:ind w:left="100"/>
      </w:pPr>
    </w:p>
    <w:p w14:paraId="2AAB3262" w14:textId="77777777" w:rsidR="00F744EF" w:rsidRPr="00BC4E3A" w:rsidRDefault="00F744EF" w:rsidP="00CE2EFF">
      <w:pPr>
        <w:pStyle w:val="BodyText"/>
        <w:spacing w:line="307" w:lineRule="auto"/>
        <w:rPr>
          <w:sz w:val="20"/>
        </w:rPr>
      </w:pPr>
    </w:p>
    <w:p w14:paraId="04B89D7E" w14:textId="77777777" w:rsidR="00F744EF" w:rsidRPr="00BC4E3A" w:rsidRDefault="00F744EF" w:rsidP="00CE2EFF">
      <w:pPr>
        <w:pStyle w:val="BodyText"/>
        <w:spacing w:before="3" w:line="307" w:lineRule="auto"/>
        <w:rPr>
          <w:sz w:val="20"/>
        </w:rPr>
      </w:pPr>
    </w:p>
    <w:p w14:paraId="397E8D9E" w14:textId="77777777" w:rsidR="00F744EF" w:rsidRPr="00BC4E3A" w:rsidRDefault="00F744EF" w:rsidP="00CE2EFF">
      <w:pPr>
        <w:spacing w:line="307" w:lineRule="auto"/>
        <w:sectPr w:rsidR="00F744EF" w:rsidRPr="00BC4E3A">
          <w:pgSz w:w="12240" w:h="15840"/>
          <w:pgMar w:top="1380" w:right="1320" w:bottom="1460" w:left="1340" w:header="0" w:footer="1197" w:gutter="0"/>
          <w:cols w:space="720"/>
        </w:sectPr>
      </w:pPr>
    </w:p>
    <w:p w14:paraId="470BABA2" w14:textId="77777777" w:rsidR="00F744EF" w:rsidRPr="00BC4E3A" w:rsidRDefault="00F71622" w:rsidP="00CE2EFF">
      <w:pPr>
        <w:pStyle w:val="Heading1"/>
        <w:spacing w:line="307" w:lineRule="auto"/>
      </w:pPr>
      <w:r w:rsidRPr="00BC4E3A">
        <w:lastRenderedPageBreak/>
        <w:t>EXECUTION PAGE ONLY</w:t>
      </w:r>
    </w:p>
    <w:p w14:paraId="25C43966" w14:textId="77777777" w:rsidR="00F744EF" w:rsidRPr="00BC4E3A" w:rsidRDefault="00F744EF" w:rsidP="00CE2EFF">
      <w:pPr>
        <w:spacing w:line="307" w:lineRule="auto"/>
      </w:pPr>
    </w:p>
    <w:p w14:paraId="73DAC5D5" w14:textId="77777777" w:rsidR="00F744EF" w:rsidRPr="00BC4E3A" w:rsidRDefault="00F71622" w:rsidP="00CE2EFF">
      <w:pPr>
        <w:pStyle w:val="BodyText"/>
        <w:tabs>
          <w:tab w:val="left" w:pos="8782"/>
        </w:tabs>
        <w:spacing w:line="307" w:lineRule="auto"/>
        <w:ind w:left="100" w:right="117"/>
      </w:pPr>
      <w:r w:rsidRPr="00BC4E3A">
        <w:t>IN</w:t>
      </w:r>
      <w:r w:rsidRPr="00BC4E3A">
        <w:rPr>
          <w:spacing w:val="-6"/>
        </w:rPr>
        <w:t xml:space="preserve"> </w:t>
      </w:r>
      <w:r w:rsidRPr="00BC4E3A">
        <w:t>WITNESS</w:t>
      </w:r>
      <w:r w:rsidRPr="00BC4E3A">
        <w:rPr>
          <w:spacing w:val="-3"/>
        </w:rPr>
        <w:t xml:space="preserve"> </w:t>
      </w:r>
      <w:r w:rsidRPr="00BC4E3A">
        <w:t>WHEREOF,</w:t>
      </w:r>
      <w:r w:rsidRPr="00BC4E3A">
        <w:rPr>
          <w:spacing w:val="-4"/>
        </w:rPr>
        <w:t xml:space="preserve"> </w:t>
      </w:r>
      <w:r w:rsidRPr="00BC4E3A">
        <w:t>the</w:t>
      </w:r>
      <w:r w:rsidRPr="00BC4E3A">
        <w:rPr>
          <w:spacing w:val="-4"/>
        </w:rPr>
        <w:t xml:space="preserve"> </w:t>
      </w:r>
      <w:r w:rsidRPr="00BC4E3A">
        <w:t>parties</w:t>
      </w:r>
      <w:r w:rsidRPr="00BC4E3A">
        <w:rPr>
          <w:spacing w:val="-5"/>
        </w:rPr>
        <w:t xml:space="preserve"> </w:t>
      </w:r>
      <w:r w:rsidRPr="00BC4E3A">
        <w:t>to</w:t>
      </w:r>
      <w:r w:rsidRPr="00BC4E3A">
        <w:rPr>
          <w:spacing w:val="-3"/>
        </w:rPr>
        <w:t xml:space="preserve"> </w:t>
      </w:r>
      <w:r w:rsidRPr="00BC4E3A">
        <w:t>this</w:t>
      </w:r>
      <w:r w:rsidRPr="00BC4E3A">
        <w:rPr>
          <w:spacing w:val="-4"/>
        </w:rPr>
        <w:t xml:space="preserve"> </w:t>
      </w:r>
      <w:r w:rsidRPr="00BC4E3A">
        <w:t>Agreement</w:t>
      </w:r>
      <w:r w:rsidRPr="00BC4E3A">
        <w:rPr>
          <w:spacing w:val="-4"/>
        </w:rPr>
        <w:t xml:space="preserve"> </w:t>
      </w:r>
      <w:r w:rsidRPr="00BC4E3A">
        <w:t>have</w:t>
      </w:r>
      <w:r w:rsidRPr="00BC4E3A">
        <w:rPr>
          <w:spacing w:val="-5"/>
        </w:rPr>
        <w:t xml:space="preserve"> </w:t>
      </w:r>
      <w:r w:rsidRPr="00BC4E3A">
        <w:t>caused</w:t>
      </w:r>
      <w:r w:rsidRPr="00BC4E3A">
        <w:rPr>
          <w:spacing w:val="-5"/>
        </w:rPr>
        <w:t xml:space="preserve"> </w:t>
      </w:r>
      <w:r w:rsidRPr="00BC4E3A">
        <w:t>this</w:t>
      </w:r>
      <w:r w:rsidRPr="00BC4E3A">
        <w:rPr>
          <w:spacing w:val="-4"/>
        </w:rPr>
        <w:t xml:space="preserve"> </w:t>
      </w:r>
      <w:r w:rsidRPr="00BC4E3A">
        <w:t>instrument</w:t>
      </w:r>
      <w:r w:rsidRPr="00BC4E3A">
        <w:rPr>
          <w:spacing w:val="-4"/>
        </w:rPr>
        <w:t xml:space="preserve"> </w:t>
      </w:r>
      <w:r w:rsidRPr="00BC4E3A">
        <w:t>to</w:t>
      </w:r>
      <w:r w:rsidRPr="00BC4E3A">
        <w:rPr>
          <w:spacing w:val="-3"/>
        </w:rPr>
        <w:t xml:space="preserve"> </w:t>
      </w:r>
      <w:r w:rsidRPr="00BC4E3A">
        <w:t>be</w:t>
      </w:r>
      <w:r w:rsidRPr="00BC4E3A">
        <w:rPr>
          <w:spacing w:val="-6"/>
        </w:rPr>
        <w:t xml:space="preserve"> </w:t>
      </w:r>
      <w:r w:rsidRPr="00BC4E3A">
        <w:t>signed and</w:t>
      </w:r>
      <w:r w:rsidRPr="00BC4E3A">
        <w:rPr>
          <w:spacing w:val="32"/>
        </w:rPr>
        <w:t xml:space="preserve"> </w:t>
      </w:r>
      <w:r w:rsidRPr="00BC4E3A">
        <w:t>sealed</w:t>
      </w:r>
      <w:r w:rsidRPr="00BC4E3A">
        <w:rPr>
          <w:spacing w:val="33"/>
        </w:rPr>
        <w:t xml:space="preserve"> </w:t>
      </w:r>
      <w:r w:rsidRPr="00BC4E3A">
        <w:t>by</w:t>
      </w:r>
      <w:r w:rsidRPr="00BC4E3A">
        <w:rPr>
          <w:spacing w:val="33"/>
        </w:rPr>
        <w:t xml:space="preserve"> </w:t>
      </w:r>
      <w:r w:rsidRPr="00BC4E3A">
        <w:t>duly</w:t>
      </w:r>
      <w:r w:rsidRPr="00BC4E3A">
        <w:rPr>
          <w:spacing w:val="35"/>
        </w:rPr>
        <w:t xml:space="preserve"> </w:t>
      </w:r>
      <w:r w:rsidRPr="00BC4E3A">
        <w:t>authorized</w:t>
      </w:r>
      <w:r w:rsidRPr="00BC4E3A">
        <w:rPr>
          <w:spacing w:val="35"/>
        </w:rPr>
        <w:t xml:space="preserve"> </w:t>
      </w:r>
      <w:r w:rsidRPr="00BC4E3A">
        <w:t>representative</w:t>
      </w:r>
      <w:r w:rsidRPr="00BC4E3A">
        <w:rPr>
          <w:spacing w:val="32"/>
        </w:rPr>
        <w:t xml:space="preserve"> </w:t>
      </w:r>
      <w:r w:rsidRPr="00BC4E3A">
        <w:t>of</w:t>
      </w:r>
      <w:r w:rsidRPr="00BC4E3A">
        <w:rPr>
          <w:spacing w:val="35"/>
        </w:rPr>
        <w:t xml:space="preserve"> </w:t>
      </w:r>
      <w:r w:rsidRPr="00BC4E3A">
        <w:t xml:space="preserve">Township of </w:t>
      </w:r>
      <w:r w:rsidR="00F744EF" w:rsidRPr="00BC4E3A">
        <w:t>Ixonia</w:t>
      </w:r>
      <w:r w:rsidRPr="00BC4E3A">
        <w:t>,</w:t>
      </w:r>
      <w:r w:rsidRPr="00BC4E3A">
        <w:rPr>
          <w:spacing w:val="38"/>
        </w:rPr>
        <w:t xml:space="preserve"> </w:t>
      </w:r>
      <w:r w:rsidRPr="00BC4E3A">
        <w:t>this</w:t>
      </w:r>
      <w:r w:rsidRPr="00BC4E3A">
        <w:rPr>
          <w:u w:val="single"/>
        </w:rPr>
        <w:t xml:space="preserve"> </w:t>
      </w:r>
      <w:r w:rsidRPr="00BC4E3A">
        <w:rPr>
          <w:u w:val="single"/>
        </w:rPr>
        <w:tab/>
      </w:r>
      <w:r w:rsidRPr="00BC4E3A">
        <w:t>day</w:t>
      </w:r>
      <w:r w:rsidRPr="00BC4E3A">
        <w:rPr>
          <w:spacing w:val="32"/>
        </w:rPr>
        <w:t xml:space="preserve"> </w:t>
      </w:r>
      <w:r w:rsidRPr="00BC4E3A">
        <w:rPr>
          <w:spacing w:val="-8"/>
        </w:rPr>
        <w:t>of</w:t>
      </w:r>
    </w:p>
    <w:p w14:paraId="2AE47D08" w14:textId="77777777" w:rsidR="00F744EF" w:rsidRPr="00BC4E3A" w:rsidRDefault="00F71622" w:rsidP="00CE2EFF">
      <w:pPr>
        <w:pStyle w:val="BodyText"/>
        <w:tabs>
          <w:tab w:val="left" w:pos="1660"/>
        </w:tabs>
        <w:spacing w:line="307" w:lineRule="auto"/>
        <w:ind w:left="100"/>
      </w:pPr>
      <w:r w:rsidRPr="00BC4E3A">
        <w:rPr>
          <w:u w:val="single"/>
        </w:rPr>
        <w:t xml:space="preserve"> </w:t>
      </w:r>
      <w:r w:rsidRPr="00BC4E3A">
        <w:rPr>
          <w:u w:val="single"/>
        </w:rPr>
        <w:tab/>
      </w:r>
      <w:r w:rsidRPr="00BC4E3A">
        <w:t>, 2020.</w:t>
      </w:r>
    </w:p>
    <w:p w14:paraId="1A9D711A" w14:textId="77777777" w:rsidR="00F744EF" w:rsidRPr="00BC4E3A" w:rsidRDefault="00F744EF" w:rsidP="00CE2EFF">
      <w:pPr>
        <w:pStyle w:val="Heading2"/>
        <w:spacing w:line="307" w:lineRule="auto"/>
      </w:pPr>
    </w:p>
    <w:p w14:paraId="2508BA14" w14:textId="77777777" w:rsidR="00F744EF" w:rsidRPr="00BC4E3A" w:rsidRDefault="00F71622" w:rsidP="00CE2EFF">
      <w:pPr>
        <w:pStyle w:val="Heading2"/>
        <w:spacing w:line="307" w:lineRule="auto"/>
      </w:pPr>
      <w:r w:rsidRPr="00BC4E3A">
        <w:t xml:space="preserve">TOWNSHIP OF </w:t>
      </w:r>
      <w:r w:rsidR="00F744EF" w:rsidRPr="00BC4E3A">
        <w:t>IXONIA</w:t>
      </w:r>
      <w:r w:rsidRPr="00BC4E3A">
        <w:t>:</w:t>
      </w:r>
    </w:p>
    <w:p w14:paraId="5AD75D9E" w14:textId="77777777" w:rsidR="00F744EF" w:rsidRPr="00BC4E3A" w:rsidRDefault="00F744EF" w:rsidP="00CE2EFF">
      <w:pPr>
        <w:spacing w:line="307" w:lineRule="auto"/>
      </w:pPr>
    </w:p>
    <w:p w14:paraId="132F53C3" w14:textId="77777777" w:rsidR="00F744EF" w:rsidRPr="00BC4E3A" w:rsidRDefault="00F71622" w:rsidP="00CE2EFF">
      <w:pPr>
        <w:pStyle w:val="BodyText"/>
        <w:tabs>
          <w:tab w:val="left" w:pos="820"/>
          <w:tab w:val="left" w:pos="4476"/>
        </w:tabs>
        <w:spacing w:line="307" w:lineRule="auto"/>
        <w:ind w:left="100"/>
      </w:pPr>
      <w:r w:rsidRPr="00BC4E3A">
        <w:t>By:</w:t>
      </w:r>
      <w:r w:rsidRPr="00BC4E3A">
        <w:tab/>
      </w:r>
      <w:r w:rsidRPr="00BC4E3A">
        <w:rPr>
          <w:u w:val="single"/>
        </w:rPr>
        <w:t xml:space="preserve"> </w:t>
      </w:r>
      <w:r w:rsidRPr="00BC4E3A">
        <w:rPr>
          <w:u w:val="single"/>
        </w:rPr>
        <w:tab/>
      </w:r>
    </w:p>
    <w:p w14:paraId="19AD1FC2" w14:textId="77777777" w:rsidR="00F744EF" w:rsidRPr="00BC4E3A" w:rsidRDefault="00F71622" w:rsidP="00CE2EFF">
      <w:pPr>
        <w:pStyle w:val="BodyText"/>
        <w:tabs>
          <w:tab w:val="left" w:pos="820"/>
          <w:tab w:val="left" w:pos="4476"/>
        </w:tabs>
        <w:spacing w:line="307" w:lineRule="auto"/>
        <w:ind w:left="100"/>
      </w:pPr>
      <w:r w:rsidRPr="00BC4E3A">
        <w:t>Name:</w:t>
      </w:r>
      <w:r w:rsidRPr="00BC4E3A">
        <w:tab/>
      </w:r>
      <w:r w:rsidR="00F744EF" w:rsidRPr="00BC4E3A">
        <w:t>Perry Goetsch</w:t>
      </w:r>
      <w:r w:rsidRPr="00BC4E3A">
        <w:tab/>
        <w:t xml:space="preserve"> </w:t>
      </w:r>
      <w:r w:rsidRPr="00BC4E3A">
        <w:tab/>
      </w:r>
      <w:r w:rsidRPr="00BC4E3A">
        <w:tab/>
      </w:r>
      <w:r w:rsidRPr="00BC4E3A">
        <w:tab/>
      </w:r>
    </w:p>
    <w:p w14:paraId="21A806A2" w14:textId="77777777" w:rsidR="00F744EF" w:rsidRPr="00156CB0" w:rsidRDefault="00F71622" w:rsidP="00CE2EFF">
      <w:pPr>
        <w:pStyle w:val="BodyText"/>
        <w:tabs>
          <w:tab w:val="left" w:pos="820"/>
          <w:tab w:val="left" w:pos="4476"/>
        </w:tabs>
        <w:spacing w:line="307" w:lineRule="auto"/>
        <w:ind w:left="100"/>
      </w:pPr>
      <w:r w:rsidRPr="00BC4E3A">
        <w:t xml:space="preserve">Title: </w:t>
      </w:r>
      <w:r w:rsidRPr="00BC4E3A">
        <w:tab/>
        <w:t>Town Chair</w:t>
      </w:r>
    </w:p>
    <w:p w14:paraId="46132E52" w14:textId="77777777" w:rsidR="00F744EF" w:rsidRPr="00156CB0" w:rsidRDefault="00F744EF" w:rsidP="00CE2EFF">
      <w:pPr>
        <w:pStyle w:val="BodyText"/>
        <w:spacing w:line="307" w:lineRule="auto"/>
        <w:rPr>
          <w:sz w:val="20"/>
        </w:rPr>
      </w:pPr>
    </w:p>
    <w:p w14:paraId="68E4E5D7" w14:textId="77777777" w:rsidR="00F744EF" w:rsidRPr="00156CB0" w:rsidRDefault="00F744EF" w:rsidP="00CE2EFF">
      <w:pPr>
        <w:pStyle w:val="BodyText"/>
        <w:spacing w:line="307" w:lineRule="auto"/>
        <w:rPr>
          <w:sz w:val="20"/>
        </w:rPr>
      </w:pPr>
    </w:p>
    <w:p w14:paraId="30525215" w14:textId="77777777" w:rsidR="00F744EF" w:rsidRPr="00156CB0" w:rsidRDefault="00F744EF" w:rsidP="00CE2EFF">
      <w:pPr>
        <w:pStyle w:val="BodyText"/>
        <w:spacing w:line="307" w:lineRule="auto"/>
        <w:rPr>
          <w:sz w:val="20"/>
        </w:rPr>
      </w:pPr>
    </w:p>
    <w:p w14:paraId="6123B576" w14:textId="77777777" w:rsidR="00F744EF" w:rsidRPr="00156CB0" w:rsidRDefault="00F744EF" w:rsidP="00CE2EFF">
      <w:pPr>
        <w:pStyle w:val="BodyText"/>
        <w:spacing w:line="307" w:lineRule="auto"/>
        <w:rPr>
          <w:sz w:val="20"/>
        </w:rPr>
      </w:pPr>
    </w:p>
    <w:p w14:paraId="31F554CC" w14:textId="77777777" w:rsidR="00F744EF" w:rsidRPr="00156CB0" w:rsidRDefault="00F744EF" w:rsidP="00CE2EFF">
      <w:pPr>
        <w:pStyle w:val="BodyText"/>
        <w:spacing w:before="1" w:line="307" w:lineRule="auto"/>
        <w:rPr>
          <w:sz w:val="16"/>
        </w:rPr>
      </w:pPr>
    </w:p>
    <w:p w14:paraId="2BC2E349" w14:textId="77777777" w:rsidR="00F744EF" w:rsidRPr="00156CB0" w:rsidRDefault="00F744EF" w:rsidP="00CE2EFF">
      <w:pPr>
        <w:spacing w:before="94" w:line="307" w:lineRule="auto"/>
        <w:ind w:left="100"/>
        <w:rPr>
          <w:rFonts w:ascii="Arial" w:hAnsi="Arial" w:cs="Arial"/>
          <w:sz w:val="12"/>
        </w:rPr>
      </w:pPr>
    </w:p>
    <w:p w14:paraId="6E9644CE" w14:textId="77777777" w:rsidR="00F744EF" w:rsidRPr="00A97AF7" w:rsidRDefault="00F744EF" w:rsidP="00CE2EFF">
      <w:pPr>
        <w:spacing w:before="94" w:line="307" w:lineRule="auto"/>
        <w:ind w:left="100"/>
      </w:pPr>
    </w:p>
    <w:p w14:paraId="15DA7226" w14:textId="77777777" w:rsidR="00CE2EFF" w:rsidRPr="00A97AF7" w:rsidRDefault="00CE2EFF">
      <w:pPr>
        <w:spacing w:before="94" w:line="307" w:lineRule="auto"/>
        <w:ind w:left="100"/>
      </w:pPr>
    </w:p>
    <w:sectPr w:rsidR="00CE2EFF" w:rsidRPr="00A97AF7">
      <w:pgSz w:w="12240" w:h="15840"/>
      <w:pgMar w:top="1380" w:right="1320" w:bottom="1460" w:left="1340" w:header="0" w:footer="11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8DB13" w14:textId="77777777" w:rsidR="00A313A6" w:rsidRDefault="00A313A6">
      <w:r>
        <w:separator/>
      </w:r>
    </w:p>
  </w:endnote>
  <w:endnote w:type="continuationSeparator" w:id="0">
    <w:p w14:paraId="7522A658" w14:textId="77777777" w:rsidR="00A313A6" w:rsidRDefault="00A313A6">
      <w:r>
        <w:continuationSeparator/>
      </w:r>
    </w:p>
  </w:endnote>
  <w:endnote w:type="continuationNotice" w:id="1">
    <w:p w14:paraId="3A4BB442" w14:textId="77777777" w:rsidR="00A313A6" w:rsidRDefault="00A31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7AA49" w14:textId="77777777" w:rsidR="00F744EF" w:rsidRDefault="00F744EF">
    <w:pPr>
      <w:pStyle w:val="BodyText"/>
      <w:spacing w:line="14" w:lineRule="auto"/>
      <w:rPr>
        <w:sz w:val="17"/>
      </w:rPr>
    </w:pPr>
    <w:r>
      <w:rPr>
        <w:noProof/>
      </w:rPr>
      <mc:AlternateContent>
        <mc:Choice Requires="wps">
          <w:drawing>
            <wp:anchor distT="0" distB="0" distL="114300" distR="114300" simplePos="0" relativeHeight="251658240" behindDoc="1" locked="0" layoutInCell="1" allowOverlap="1" wp14:anchorId="2C87A75F" wp14:editId="6B2CADDE">
              <wp:simplePos x="0" y="0"/>
              <wp:positionH relativeFrom="page">
                <wp:posOffset>3778885</wp:posOffset>
              </wp:positionH>
              <wp:positionV relativeFrom="page">
                <wp:posOffset>9112885</wp:posOffset>
              </wp:positionV>
              <wp:extent cx="216535" cy="180975"/>
              <wp:effectExtent l="0" t="0" r="0" b="0"/>
              <wp:wrapNone/>
              <wp:docPr id="46" name="Text Box 1"/>
              <wp:cNvGraphicFramePr/>
              <a:graphic xmlns:a="http://schemas.openxmlformats.org/drawingml/2006/main">
                <a:graphicData uri="http://schemas.microsoft.com/office/word/2010/wordprocessingShape">
                  <wps:wsp>
                    <wps:cNvSpPr txBox="1"/>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1BA0F" w14:textId="77777777" w:rsidR="00F744EF" w:rsidRDefault="00F744EF">
                          <w:pPr>
                            <w:spacing w:before="11"/>
                            <w:ind w:left="60"/>
                          </w:pPr>
                          <w:r>
                            <w:fldChar w:fldCharType="begin"/>
                          </w:r>
                          <w:r>
                            <w:instrText xml:space="preserve"> PAGE </w:instrText>
                          </w:r>
                          <w:r>
                            <w:fldChar w:fldCharType="separate"/>
                          </w:r>
                          <w:r w:rsidR="00175563">
                            <w:rPr>
                              <w:noProof/>
                            </w:rPr>
                            <w:t>12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C87A75F" id="_x0000_t202" coordsize="21600,21600" o:spt="202" path="m,l,21600r21600,l21600,xe">
              <v:stroke joinstyle="miter"/>
              <v:path gradientshapeok="t" o:connecttype="rect"/>
            </v:shapetype>
            <v:shape id="Text Box 1" o:spid="_x0000_s1026" type="#_x0000_t202" style="position:absolute;margin-left:297.55pt;margin-top:717.55pt;width:17.05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SMxgEAAHMDAAAOAAAAZHJzL2Uyb0RvYy54bWysU9uO0zAQfUfiHyy/0ySFlt2o6UqwWoQE&#10;LNIuH+A4dmMp9pix26R8PWNnUy77hnixxsfj4zlnxrubyQ7spDAYcA2vViVnyknojDs0/Nvj3asr&#10;zkIUrhMDONXwswr8Zv/yxW70tVpDD0OnkBGJC/XoG97H6OuiCLJXVoQVeOXoUANaEWmLh6JDMRK7&#10;HYp1WW6LEbDzCFKFQOjtfMj3mV9rJeO91kFFNjScaot5xby2aS32O1EfUPjeyKcyxD9UYYVx9OiF&#10;6lZEwY5onlFZIxEC6LiSYAvQ2kiVNZCaqvxLzUMvvMpayJzgLzaF/0crv5y+IjNdw99sOXPCUo8e&#10;1RTZO5hYlewZfagp68FTXpwIpjYveEhgO36Gjq6JY4TswaTRJi9IHaNssv18sTpRSwLX1XbzesOZ&#10;pKPqqrx+u0mchaiXyx5D/KDAshQ0HKmTmVycPoU4py4p6S0Hd2YYcjcH9wdAnAkpko5U76woTu2U&#10;Za8XLS10Z1KDMM8IzTQFPeAPzkaaj4aH70eBirPho6MGpGFaAlyCdgmEk3S14ZGzOXwf56E7ejSH&#10;npizh7ko6mxW/jSFaXR+3+fSf/2V/U8AAAD//wMAUEsDBBQABgAIAAAAIQAoUOSq5QAAABIBAAAP&#10;AAAAZHJzL2Rvd25yZXYueG1sTE9Nb4MwDL1P2n+IPGm3NZSuaFBCVe3jNGkqZYcdA0khKnEYSVv2&#10;72dO28Wy/Z6f38u3k+3ZRY/eOBSwXETANDZOGWwFfFZvD0/AfJCoZO9QC/jRHrbF7U0uM+WuWOrL&#10;IbSMRNBnUkAXwpBx7ptOW+kXbtBI2NGNVgYax5arUV5J3PY8jqKEW2mQPnRy0M+dbk6HsxWw+8Ly&#10;1Xx/1PvyWJqqSiN8T05C3N9NLxsquw2woKfwdwFzBvIPBRmr3RmVZ72AdbpeEpWAx9XcESWJ0xhY&#10;Pa+SVQK8yPn/KMUvAAAA//8DAFBLAQItABQABgAIAAAAIQC2gziS/gAAAOEBAAATAAAAAAAAAAAA&#10;AAAAAAAAAABbQ29udGVudF9UeXBlc10ueG1sUEsBAi0AFAAGAAgAAAAhADj9If/WAAAAlAEAAAsA&#10;AAAAAAAAAAAAAAAALwEAAF9yZWxzLy5yZWxzUEsBAi0AFAAGAAgAAAAhAOHEJIzGAQAAcwMAAA4A&#10;AAAAAAAAAAAAAAAALgIAAGRycy9lMm9Eb2MueG1sUEsBAi0AFAAGAAgAAAAhAChQ5KrlAAAAEgEA&#10;AA8AAAAAAAAAAAAAAAAAIAQAAGRycy9kb3ducmV2LnhtbFBLBQYAAAAABAAEAPMAAAAyBQAAAAA=&#10;" filled="f" stroked="f">
              <v:textbox inset="0,0,0,0">
                <w:txbxContent>
                  <w:p w14:paraId="37B1BA0F" w14:textId="77777777" w:rsidR="00F744EF" w:rsidRDefault="00F744EF">
                    <w:pPr>
                      <w:spacing w:before="11"/>
                      <w:ind w:left="60"/>
                    </w:pPr>
                    <w:r>
                      <w:fldChar w:fldCharType="begin"/>
                    </w:r>
                    <w:r>
                      <w:instrText xml:space="preserve"> PAGE </w:instrText>
                    </w:r>
                    <w:r>
                      <w:fldChar w:fldCharType="separate"/>
                    </w:r>
                    <w:r w:rsidR="00175563">
                      <w:rPr>
                        <w:noProof/>
                      </w:rPr>
                      <w:t>12</w:t>
                    </w:r>
                    <w:r>
                      <w:fldChar w:fldCharType="end"/>
                    </w:r>
                  </w:p>
                </w:txbxContent>
              </v:textbox>
              <w10:wrap anchorx="page" anchory="page"/>
            </v:shape>
          </w:pict>
        </mc:Fallback>
      </mc:AlternateContent>
    </w:r>
    <w:r w:rsidR="00C76D30">
      <w:rPr>
        <w:sz w:val="17"/>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3E871" w14:textId="77777777" w:rsidR="00A313A6" w:rsidRDefault="00A313A6">
      <w:r>
        <w:separator/>
      </w:r>
    </w:p>
  </w:footnote>
  <w:footnote w:type="continuationSeparator" w:id="0">
    <w:p w14:paraId="55DEE821" w14:textId="77777777" w:rsidR="00A313A6" w:rsidRDefault="00A313A6">
      <w:r>
        <w:continuationSeparator/>
      </w:r>
    </w:p>
  </w:footnote>
  <w:footnote w:type="continuationNotice" w:id="1">
    <w:p w14:paraId="28FAAA3C" w14:textId="77777777" w:rsidR="00A313A6" w:rsidRDefault="00A313A6"/>
  </w:footnote>
  <w:footnote w:id="2">
    <w:p w14:paraId="20CD9D62" w14:textId="77777777" w:rsidR="002142B2" w:rsidRPr="00F27200" w:rsidRDefault="002142B2">
      <w:pPr>
        <w:pStyle w:val="FootnoteText"/>
        <w:rPr>
          <w:sz w:val="20"/>
          <w:szCs w:val="20"/>
        </w:rPr>
      </w:pPr>
      <w:r>
        <w:rPr>
          <w:rStyle w:val="FootnoteReference"/>
        </w:rPr>
        <w:footnoteRef/>
      </w:r>
      <w:r>
        <w:t xml:space="preserve"> </w:t>
      </w:r>
      <w:r>
        <w:rPr>
          <w:sz w:val="20"/>
          <w:szCs w:val="20"/>
        </w:rPr>
        <w:t xml:space="preserve">Shared Revenue Utility payments regulated by </w:t>
      </w:r>
      <w:r w:rsidR="00D25ABD">
        <w:rPr>
          <w:sz w:val="20"/>
          <w:szCs w:val="20"/>
        </w:rPr>
        <w:t>Wisconsin</w:t>
      </w:r>
      <w:r>
        <w:rPr>
          <w:sz w:val="20"/>
          <w:szCs w:val="20"/>
        </w:rPr>
        <w:t xml:space="preserve"> Department of Revenue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00EDA" w14:textId="77777777" w:rsidR="00CE2EFF" w:rsidRDefault="00CC267B">
    <w:pPr>
      <w:pStyle w:val="Header"/>
    </w:pPr>
    <w:r>
      <w:rPr>
        <w:noProof/>
      </w:rPr>
      <w:pict w14:anchorId="283F65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97772" o:spid="_x0000_s2051" type="#_x0000_t136" alt="" style="position:absolute;margin-left:0;margin-top:0;width:506.5pt;height:168.8pt;rotation:315;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E634F" w14:textId="77777777" w:rsidR="00CE2EFF" w:rsidRDefault="00CC267B">
    <w:pPr>
      <w:pStyle w:val="Header"/>
    </w:pPr>
    <w:r>
      <w:rPr>
        <w:noProof/>
      </w:rPr>
      <w:pict w14:anchorId="4F5E79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97773" o:spid="_x0000_s2050" type="#_x0000_t136" alt="" style="position:absolute;margin-left:0;margin-top:0;width:506.5pt;height:168.8pt;rotation:315;z-index:-25164595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7921B" w14:textId="77777777" w:rsidR="00CE2EFF" w:rsidRDefault="00CC267B">
    <w:pPr>
      <w:pStyle w:val="Header"/>
    </w:pPr>
    <w:r>
      <w:rPr>
        <w:noProof/>
      </w:rPr>
      <w:pict w14:anchorId="2C170C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897771" o:spid="_x0000_s2049" type="#_x0000_t136" alt="" style="position:absolute;margin-left:0;margin-top:0;width:506.5pt;height:168.8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F19A3"/>
    <w:multiLevelType w:val="hybridMultilevel"/>
    <w:tmpl w:val="45949D84"/>
    <w:lvl w:ilvl="0" w:tplc="60A64E2C">
      <w:start w:val="1"/>
      <w:numFmt w:val="decimal"/>
      <w:lvlText w:val="%1."/>
      <w:lvlJc w:val="left"/>
      <w:pPr>
        <w:ind w:left="810" w:hanging="720"/>
      </w:pPr>
      <w:rPr>
        <w:rFonts w:hint="default"/>
        <w:b/>
        <w:i w:val="0"/>
        <w:spacing w:val="0"/>
        <w:w w:val="100"/>
        <w:sz w:val="24"/>
        <w:szCs w:val="24"/>
        <w:lang w:val="en-US" w:eastAsia="en-US" w:bidi="en-US"/>
      </w:rPr>
    </w:lvl>
    <w:lvl w:ilvl="1" w:tplc="5DA629F4">
      <w:start w:val="1"/>
      <w:numFmt w:val="lowerLetter"/>
      <w:lvlText w:val="%2."/>
      <w:lvlJc w:val="left"/>
      <w:pPr>
        <w:ind w:left="1540" w:hanging="720"/>
      </w:pPr>
      <w:rPr>
        <w:rFonts w:ascii="Times New Roman" w:eastAsia="Times New Roman" w:hAnsi="Times New Roman" w:cs="Times New Roman" w:hint="default"/>
        <w:spacing w:val="-30"/>
        <w:w w:val="99"/>
        <w:sz w:val="24"/>
        <w:szCs w:val="24"/>
        <w:lang w:val="en-US" w:eastAsia="en-US" w:bidi="en-US"/>
      </w:rPr>
    </w:lvl>
    <w:lvl w:ilvl="2" w:tplc="D0D62AC6">
      <w:start w:val="1"/>
      <w:numFmt w:val="decimal"/>
      <w:lvlText w:val="%3."/>
      <w:lvlJc w:val="left"/>
      <w:pPr>
        <w:ind w:left="2261" w:hanging="721"/>
      </w:pPr>
      <w:rPr>
        <w:rFonts w:ascii="Times New Roman" w:eastAsia="Times New Roman" w:hAnsi="Times New Roman" w:cs="Times New Roman" w:hint="default"/>
        <w:spacing w:val="-24"/>
        <w:w w:val="99"/>
        <w:sz w:val="24"/>
        <w:szCs w:val="24"/>
        <w:lang w:val="en-US" w:eastAsia="en-US" w:bidi="en-US"/>
      </w:rPr>
    </w:lvl>
    <w:lvl w:ilvl="3" w:tplc="7826BBC2">
      <w:start w:val="1"/>
      <w:numFmt w:val="lowerLetter"/>
      <w:lvlText w:val="%4."/>
      <w:lvlJc w:val="left"/>
      <w:pPr>
        <w:ind w:left="2981" w:hanging="720"/>
      </w:pPr>
      <w:rPr>
        <w:rFonts w:ascii="Times New Roman" w:eastAsia="Times New Roman" w:hAnsi="Times New Roman" w:cs="Times New Roman" w:hint="default"/>
        <w:spacing w:val="-29"/>
        <w:w w:val="99"/>
        <w:sz w:val="24"/>
        <w:szCs w:val="24"/>
        <w:lang w:val="en-US" w:eastAsia="en-US" w:bidi="en-US"/>
      </w:rPr>
    </w:lvl>
    <w:lvl w:ilvl="4" w:tplc="B24EF078">
      <w:numFmt w:val="bullet"/>
      <w:lvlText w:val="•"/>
      <w:lvlJc w:val="left"/>
      <w:pPr>
        <w:ind w:left="2980" w:hanging="720"/>
      </w:pPr>
      <w:rPr>
        <w:rFonts w:hint="default"/>
        <w:lang w:val="en-US" w:eastAsia="en-US" w:bidi="en-US"/>
      </w:rPr>
    </w:lvl>
    <w:lvl w:ilvl="5" w:tplc="E194AB12">
      <w:numFmt w:val="bullet"/>
      <w:lvlText w:val="•"/>
      <w:lvlJc w:val="left"/>
      <w:pPr>
        <w:ind w:left="4080" w:hanging="720"/>
      </w:pPr>
      <w:rPr>
        <w:rFonts w:hint="default"/>
        <w:lang w:val="en-US" w:eastAsia="en-US" w:bidi="en-US"/>
      </w:rPr>
    </w:lvl>
    <w:lvl w:ilvl="6" w:tplc="6C4C21CA">
      <w:numFmt w:val="bullet"/>
      <w:lvlText w:val="•"/>
      <w:lvlJc w:val="left"/>
      <w:pPr>
        <w:ind w:left="5180" w:hanging="720"/>
      </w:pPr>
      <w:rPr>
        <w:rFonts w:hint="default"/>
        <w:lang w:val="en-US" w:eastAsia="en-US" w:bidi="en-US"/>
      </w:rPr>
    </w:lvl>
    <w:lvl w:ilvl="7" w:tplc="861EBE30">
      <w:numFmt w:val="bullet"/>
      <w:lvlText w:val="•"/>
      <w:lvlJc w:val="left"/>
      <w:pPr>
        <w:ind w:left="6280" w:hanging="720"/>
      </w:pPr>
      <w:rPr>
        <w:rFonts w:hint="default"/>
        <w:lang w:val="en-US" w:eastAsia="en-US" w:bidi="en-US"/>
      </w:rPr>
    </w:lvl>
    <w:lvl w:ilvl="8" w:tplc="DCBE1B28">
      <w:numFmt w:val="bullet"/>
      <w:lvlText w:val="•"/>
      <w:lvlJc w:val="left"/>
      <w:pPr>
        <w:ind w:left="7380" w:hanging="720"/>
      </w:pPr>
      <w:rPr>
        <w:rFonts w:hint="default"/>
        <w:lang w:val="en-US" w:eastAsia="en-US" w:bidi="en-US"/>
      </w:rPr>
    </w:lvl>
  </w:abstractNum>
  <w:abstractNum w:abstractNumId="1" w15:restartNumberingAfterBreak="0">
    <w:nsid w:val="42224409"/>
    <w:multiLevelType w:val="hybridMultilevel"/>
    <w:tmpl w:val="A622E152"/>
    <w:lvl w:ilvl="0" w:tplc="D01422EA">
      <w:start w:val="1"/>
      <w:numFmt w:val="decimal"/>
      <w:lvlText w:val="%1."/>
      <w:lvlJc w:val="left"/>
      <w:pPr>
        <w:ind w:left="1540" w:hanging="720"/>
      </w:pPr>
      <w:rPr>
        <w:rFonts w:ascii="Times New Roman" w:eastAsia="Times New Roman" w:hAnsi="Times New Roman" w:cs="Times New Roman" w:hint="default"/>
        <w:spacing w:val="0"/>
        <w:w w:val="100"/>
        <w:sz w:val="22"/>
        <w:szCs w:val="22"/>
        <w:lang w:val="en-US" w:eastAsia="en-US" w:bidi="en-US"/>
      </w:rPr>
    </w:lvl>
    <w:lvl w:ilvl="1" w:tplc="B93E1F44">
      <w:numFmt w:val="bullet"/>
      <w:lvlText w:val="•"/>
      <w:lvlJc w:val="left"/>
      <w:pPr>
        <w:ind w:left="2344" w:hanging="720"/>
      </w:pPr>
      <w:rPr>
        <w:rFonts w:hint="default"/>
        <w:lang w:val="en-US" w:eastAsia="en-US" w:bidi="en-US"/>
      </w:rPr>
    </w:lvl>
    <w:lvl w:ilvl="2" w:tplc="B44C77EC">
      <w:numFmt w:val="bullet"/>
      <w:lvlText w:val="•"/>
      <w:lvlJc w:val="left"/>
      <w:pPr>
        <w:ind w:left="3148" w:hanging="720"/>
      </w:pPr>
      <w:rPr>
        <w:rFonts w:hint="default"/>
        <w:lang w:val="en-US" w:eastAsia="en-US" w:bidi="en-US"/>
      </w:rPr>
    </w:lvl>
    <w:lvl w:ilvl="3" w:tplc="235E43CE">
      <w:numFmt w:val="bullet"/>
      <w:lvlText w:val="•"/>
      <w:lvlJc w:val="left"/>
      <w:pPr>
        <w:ind w:left="3952" w:hanging="720"/>
      </w:pPr>
      <w:rPr>
        <w:rFonts w:hint="default"/>
        <w:lang w:val="en-US" w:eastAsia="en-US" w:bidi="en-US"/>
      </w:rPr>
    </w:lvl>
    <w:lvl w:ilvl="4" w:tplc="B0506090">
      <w:numFmt w:val="bullet"/>
      <w:lvlText w:val="•"/>
      <w:lvlJc w:val="left"/>
      <w:pPr>
        <w:ind w:left="4756" w:hanging="720"/>
      </w:pPr>
      <w:rPr>
        <w:rFonts w:hint="default"/>
        <w:lang w:val="en-US" w:eastAsia="en-US" w:bidi="en-US"/>
      </w:rPr>
    </w:lvl>
    <w:lvl w:ilvl="5" w:tplc="FC8AE69C">
      <w:numFmt w:val="bullet"/>
      <w:lvlText w:val="•"/>
      <w:lvlJc w:val="left"/>
      <w:pPr>
        <w:ind w:left="5560" w:hanging="720"/>
      </w:pPr>
      <w:rPr>
        <w:rFonts w:hint="default"/>
        <w:lang w:val="en-US" w:eastAsia="en-US" w:bidi="en-US"/>
      </w:rPr>
    </w:lvl>
    <w:lvl w:ilvl="6" w:tplc="ADDEBD1A">
      <w:numFmt w:val="bullet"/>
      <w:lvlText w:val="•"/>
      <w:lvlJc w:val="left"/>
      <w:pPr>
        <w:ind w:left="6364" w:hanging="720"/>
      </w:pPr>
      <w:rPr>
        <w:rFonts w:hint="default"/>
        <w:lang w:val="en-US" w:eastAsia="en-US" w:bidi="en-US"/>
      </w:rPr>
    </w:lvl>
    <w:lvl w:ilvl="7" w:tplc="35E27CD2">
      <w:numFmt w:val="bullet"/>
      <w:lvlText w:val="•"/>
      <w:lvlJc w:val="left"/>
      <w:pPr>
        <w:ind w:left="7168" w:hanging="720"/>
      </w:pPr>
      <w:rPr>
        <w:rFonts w:hint="default"/>
        <w:lang w:val="en-US" w:eastAsia="en-US" w:bidi="en-US"/>
      </w:rPr>
    </w:lvl>
    <w:lvl w:ilvl="8" w:tplc="FA40316A">
      <w:numFmt w:val="bullet"/>
      <w:lvlText w:val="•"/>
      <w:lvlJc w:val="left"/>
      <w:pPr>
        <w:ind w:left="7972" w:hanging="72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07B"/>
    <w:rsid w:val="00012210"/>
    <w:rsid w:val="00043A2F"/>
    <w:rsid w:val="00047C4B"/>
    <w:rsid w:val="00056986"/>
    <w:rsid w:val="00074A20"/>
    <w:rsid w:val="000E6890"/>
    <w:rsid w:val="00106D7C"/>
    <w:rsid w:val="00123443"/>
    <w:rsid w:val="00175563"/>
    <w:rsid w:val="001C632C"/>
    <w:rsid w:val="00203E57"/>
    <w:rsid w:val="002142B2"/>
    <w:rsid w:val="002275CE"/>
    <w:rsid w:val="00243814"/>
    <w:rsid w:val="00281EB9"/>
    <w:rsid w:val="002D7DDC"/>
    <w:rsid w:val="00333C23"/>
    <w:rsid w:val="0039707B"/>
    <w:rsid w:val="003D5205"/>
    <w:rsid w:val="003F0A62"/>
    <w:rsid w:val="00411238"/>
    <w:rsid w:val="00443E6E"/>
    <w:rsid w:val="00462776"/>
    <w:rsid w:val="00477B99"/>
    <w:rsid w:val="004C54C5"/>
    <w:rsid w:val="004D4B58"/>
    <w:rsid w:val="004E0C4B"/>
    <w:rsid w:val="004F3075"/>
    <w:rsid w:val="004F7609"/>
    <w:rsid w:val="0051430B"/>
    <w:rsid w:val="005D35FF"/>
    <w:rsid w:val="006029A8"/>
    <w:rsid w:val="00637DE5"/>
    <w:rsid w:val="006708F9"/>
    <w:rsid w:val="006905C1"/>
    <w:rsid w:val="006C024E"/>
    <w:rsid w:val="006D07F0"/>
    <w:rsid w:val="006F7251"/>
    <w:rsid w:val="0073514D"/>
    <w:rsid w:val="00742345"/>
    <w:rsid w:val="00752C52"/>
    <w:rsid w:val="007775C3"/>
    <w:rsid w:val="007A7294"/>
    <w:rsid w:val="007B63B5"/>
    <w:rsid w:val="007E1D5F"/>
    <w:rsid w:val="00835D49"/>
    <w:rsid w:val="0088118B"/>
    <w:rsid w:val="008D31FC"/>
    <w:rsid w:val="008E3492"/>
    <w:rsid w:val="0091697D"/>
    <w:rsid w:val="00943ECF"/>
    <w:rsid w:val="0094756C"/>
    <w:rsid w:val="00957F5A"/>
    <w:rsid w:val="009649DF"/>
    <w:rsid w:val="00966408"/>
    <w:rsid w:val="009965AD"/>
    <w:rsid w:val="009A3A62"/>
    <w:rsid w:val="009C55CB"/>
    <w:rsid w:val="009C7A38"/>
    <w:rsid w:val="00A242D4"/>
    <w:rsid w:val="00A313A6"/>
    <w:rsid w:val="00A500DE"/>
    <w:rsid w:val="00A5042A"/>
    <w:rsid w:val="00A51270"/>
    <w:rsid w:val="00A60110"/>
    <w:rsid w:val="00A65197"/>
    <w:rsid w:val="00A86EFB"/>
    <w:rsid w:val="00AA2342"/>
    <w:rsid w:val="00AB1FC8"/>
    <w:rsid w:val="00AE125F"/>
    <w:rsid w:val="00AF72D9"/>
    <w:rsid w:val="00B545A5"/>
    <w:rsid w:val="00B733AE"/>
    <w:rsid w:val="00B7499D"/>
    <w:rsid w:val="00B95394"/>
    <w:rsid w:val="00BB2108"/>
    <w:rsid w:val="00BC4E3A"/>
    <w:rsid w:val="00C22219"/>
    <w:rsid w:val="00C76D30"/>
    <w:rsid w:val="00C86CE1"/>
    <w:rsid w:val="00C94DE3"/>
    <w:rsid w:val="00CC267B"/>
    <w:rsid w:val="00CD7046"/>
    <w:rsid w:val="00CE2EFF"/>
    <w:rsid w:val="00CF7FBA"/>
    <w:rsid w:val="00D02687"/>
    <w:rsid w:val="00D1044C"/>
    <w:rsid w:val="00D20F3F"/>
    <w:rsid w:val="00D25ABD"/>
    <w:rsid w:val="00D50818"/>
    <w:rsid w:val="00D67F51"/>
    <w:rsid w:val="00D943D9"/>
    <w:rsid w:val="00DB344F"/>
    <w:rsid w:val="00E0633E"/>
    <w:rsid w:val="00EA762A"/>
    <w:rsid w:val="00EB25DE"/>
    <w:rsid w:val="00EE16B0"/>
    <w:rsid w:val="00F1279C"/>
    <w:rsid w:val="00F27200"/>
    <w:rsid w:val="00F71622"/>
    <w:rsid w:val="00F73B9E"/>
    <w:rsid w:val="00F744EF"/>
    <w:rsid w:val="00F9028D"/>
    <w:rsid w:val="00F92991"/>
    <w:rsid w:val="00FA19BF"/>
    <w:rsid w:val="00FB1ECF"/>
    <w:rsid w:val="00FB2EE7"/>
    <w:rsid w:val="00FB3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FA8EA4"/>
  <w15:docId w15:val="{C5FC5055-26C0-6E4D-9927-839342BA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4EF"/>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spacing w:before="60"/>
      <w:ind w:left="2750" w:right="2766"/>
      <w:jc w:val="center"/>
      <w:outlineLvl w:val="0"/>
    </w:pPr>
    <w:rPr>
      <w:b/>
      <w:bCs/>
      <w:sz w:val="28"/>
      <w:szCs w:val="28"/>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61" w:hanging="72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57F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F38"/>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1C0FB2"/>
    <w:rPr>
      <w:sz w:val="16"/>
      <w:szCs w:val="16"/>
    </w:rPr>
  </w:style>
  <w:style w:type="paragraph" w:styleId="CommentText">
    <w:name w:val="annotation text"/>
    <w:basedOn w:val="Normal"/>
    <w:link w:val="CommentTextChar"/>
    <w:uiPriority w:val="99"/>
    <w:semiHidden/>
    <w:unhideWhenUsed/>
    <w:rsid w:val="001C0FB2"/>
    <w:rPr>
      <w:sz w:val="20"/>
      <w:szCs w:val="20"/>
    </w:rPr>
  </w:style>
  <w:style w:type="character" w:customStyle="1" w:styleId="CommentTextChar">
    <w:name w:val="Comment Text Char"/>
    <w:basedOn w:val="DefaultParagraphFont"/>
    <w:link w:val="CommentText"/>
    <w:uiPriority w:val="99"/>
    <w:semiHidden/>
    <w:rsid w:val="001C0FB2"/>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C0FB2"/>
    <w:rPr>
      <w:b/>
      <w:bCs/>
    </w:rPr>
  </w:style>
  <w:style w:type="character" w:customStyle="1" w:styleId="CommentSubjectChar">
    <w:name w:val="Comment Subject Char"/>
    <w:basedOn w:val="CommentTextChar"/>
    <w:link w:val="CommentSubject"/>
    <w:uiPriority w:val="99"/>
    <w:semiHidden/>
    <w:rsid w:val="001C0FB2"/>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CE2EFF"/>
    <w:pPr>
      <w:tabs>
        <w:tab w:val="center" w:pos="4680"/>
        <w:tab w:val="right" w:pos="9360"/>
      </w:tabs>
    </w:pPr>
  </w:style>
  <w:style w:type="character" w:customStyle="1" w:styleId="HeaderChar">
    <w:name w:val="Header Char"/>
    <w:basedOn w:val="DefaultParagraphFont"/>
    <w:link w:val="Header"/>
    <w:uiPriority w:val="99"/>
    <w:rsid w:val="00CE2E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2EFF"/>
    <w:pPr>
      <w:tabs>
        <w:tab w:val="center" w:pos="4680"/>
        <w:tab w:val="right" w:pos="9360"/>
      </w:tabs>
    </w:pPr>
  </w:style>
  <w:style w:type="character" w:customStyle="1" w:styleId="FooterChar">
    <w:name w:val="Footer Char"/>
    <w:basedOn w:val="DefaultParagraphFont"/>
    <w:link w:val="Footer"/>
    <w:uiPriority w:val="99"/>
    <w:rsid w:val="00CE2EFF"/>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8D31FC"/>
  </w:style>
  <w:style w:type="character" w:customStyle="1" w:styleId="DocumentMapChar">
    <w:name w:val="Document Map Char"/>
    <w:basedOn w:val="DefaultParagraphFont"/>
    <w:link w:val="DocumentMap"/>
    <w:uiPriority w:val="99"/>
    <w:semiHidden/>
    <w:rsid w:val="008D31FC"/>
    <w:rPr>
      <w:rFonts w:ascii="Times New Roman" w:eastAsia="Times New Roman" w:hAnsi="Times New Roman" w:cs="Times New Roman"/>
      <w:sz w:val="24"/>
      <w:szCs w:val="24"/>
    </w:rPr>
  </w:style>
  <w:style w:type="paragraph" w:styleId="Revision">
    <w:name w:val="Revision"/>
    <w:hidden/>
    <w:uiPriority w:val="99"/>
    <w:semiHidden/>
    <w:rsid w:val="008D31FC"/>
    <w:pPr>
      <w:widowControl/>
      <w:autoSpaceDE/>
      <w:autoSpaceDN/>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D31FC"/>
  </w:style>
  <w:style w:type="character" w:customStyle="1" w:styleId="FootnoteTextChar">
    <w:name w:val="Footnote Text Char"/>
    <w:basedOn w:val="DefaultParagraphFont"/>
    <w:link w:val="FootnoteText"/>
    <w:uiPriority w:val="99"/>
    <w:rsid w:val="008D31FC"/>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8D31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508221">
      <w:bodyDiv w:val="1"/>
      <w:marLeft w:val="0"/>
      <w:marRight w:val="0"/>
      <w:marTop w:val="0"/>
      <w:marBottom w:val="0"/>
      <w:divBdr>
        <w:top w:val="none" w:sz="0" w:space="0" w:color="auto"/>
        <w:left w:val="none" w:sz="0" w:space="0" w:color="auto"/>
        <w:bottom w:val="none" w:sz="0" w:space="0" w:color="auto"/>
        <w:right w:val="none" w:sz="0" w:space="0" w:color="auto"/>
      </w:divBdr>
    </w:div>
    <w:div w:id="1452357495">
      <w:bodyDiv w:val="1"/>
      <w:marLeft w:val="0"/>
      <w:marRight w:val="0"/>
      <w:marTop w:val="0"/>
      <w:marBottom w:val="0"/>
      <w:divBdr>
        <w:top w:val="none" w:sz="0" w:space="0" w:color="auto"/>
        <w:left w:val="none" w:sz="0" w:space="0" w:color="auto"/>
        <w:bottom w:val="none" w:sz="0" w:space="0" w:color="auto"/>
        <w:right w:val="none" w:sz="0" w:space="0" w:color="auto"/>
      </w:divBdr>
    </w:div>
    <w:div w:id="1626621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C35116-CB2B-40C8-9B4A-0FE53E08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4560</Words>
  <Characters>25997</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We Energies</Company>
  <LinksUpToDate>false</LinksUpToDate>
  <CharactersWithSpaces>30497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Zangl</dc:creator>
  <cp:lastModifiedBy>Clerk</cp:lastModifiedBy>
  <cp:revision>2</cp:revision>
  <dcterms:created xsi:type="dcterms:W3CDTF">2020-09-01T12:38:00Z</dcterms:created>
  <dcterms:modified xsi:type="dcterms:W3CDTF">2020-09-01T12:38:00Z</dcterms:modified>
</cp:coreProperties>
</file>